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7C" w:rsidRPr="006A4B25" w:rsidRDefault="00117AF6" w:rsidP="0009116F">
      <w:pPr>
        <w:pStyle w:val="Title"/>
        <w:spacing w:after="0"/>
        <w:jc w:val="center"/>
        <w:rPr>
          <w:sz w:val="28"/>
          <w:szCs w:val="28"/>
        </w:rPr>
      </w:pPr>
      <w:bookmarkStart w:id="0" w:name="_GoBack"/>
      <w:bookmarkEnd w:id="0"/>
      <w:r>
        <w:rPr>
          <w:sz w:val="28"/>
          <w:szCs w:val="28"/>
        </w:rPr>
        <w:t xml:space="preserve">Minutes of the </w:t>
      </w:r>
      <w:r w:rsidR="00720E55">
        <w:rPr>
          <w:sz w:val="28"/>
          <w:szCs w:val="28"/>
        </w:rPr>
        <w:t>70</w:t>
      </w:r>
      <w:r w:rsidR="006F39F6" w:rsidRPr="006A4B25">
        <w:rPr>
          <w:sz w:val="28"/>
          <w:szCs w:val="28"/>
        </w:rPr>
        <w:t>th</w:t>
      </w:r>
      <w:r w:rsidR="004B632F" w:rsidRPr="006A4B25">
        <w:rPr>
          <w:sz w:val="28"/>
          <w:szCs w:val="28"/>
        </w:rPr>
        <w:t xml:space="preserve"> meeting of </w:t>
      </w:r>
      <w:r w:rsidR="00DB3C2A" w:rsidRPr="006A4B25">
        <w:rPr>
          <w:sz w:val="28"/>
          <w:szCs w:val="28"/>
        </w:rPr>
        <w:t>the Board of the Equality and Human Rights C</w:t>
      </w:r>
      <w:r w:rsidR="004B632F" w:rsidRPr="006A4B25">
        <w:rPr>
          <w:sz w:val="28"/>
          <w:szCs w:val="28"/>
        </w:rPr>
        <w:t>ommission</w:t>
      </w:r>
    </w:p>
    <w:p w:rsidR="00182B7C" w:rsidRPr="006A4B25" w:rsidRDefault="00182B7C" w:rsidP="0009116F">
      <w:pPr>
        <w:pStyle w:val="Title"/>
        <w:spacing w:after="0"/>
        <w:jc w:val="center"/>
        <w:rPr>
          <w:sz w:val="28"/>
          <w:szCs w:val="28"/>
        </w:rPr>
      </w:pPr>
    </w:p>
    <w:p w:rsidR="007E5AFF" w:rsidRPr="006A4B25" w:rsidRDefault="00720E55" w:rsidP="0009116F">
      <w:pPr>
        <w:spacing w:after="0"/>
        <w:jc w:val="center"/>
        <w:rPr>
          <w:b/>
          <w:sz w:val="24"/>
          <w:szCs w:val="24"/>
        </w:rPr>
      </w:pPr>
      <w:r>
        <w:rPr>
          <w:b/>
          <w:sz w:val="24"/>
          <w:szCs w:val="24"/>
        </w:rPr>
        <w:t>9 March</w:t>
      </w:r>
      <w:r w:rsidR="00042527">
        <w:rPr>
          <w:b/>
          <w:sz w:val="24"/>
          <w:szCs w:val="24"/>
        </w:rPr>
        <w:t xml:space="preserve"> </w:t>
      </w:r>
      <w:r w:rsidR="00117AF6">
        <w:rPr>
          <w:b/>
          <w:sz w:val="24"/>
          <w:szCs w:val="24"/>
        </w:rPr>
        <w:t>2017</w:t>
      </w:r>
      <w:r w:rsidR="00907A8A">
        <w:rPr>
          <w:b/>
          <w:sz w:val="24"/>
          <w:szCs w:val="24"/>
        </w:rPr>
        <w:t xml:space="preserve">, </w:t>
      </w:r>
      <w:proofErr w:type="spellStart"/>
      <w:r w:rsidR="004B632F" w:rsidRPr="006A4B25">
        <w:rPr>
          <w:b/>
          <w:sz w:val="24"/>
          <w:szCs w:val="24"/>
        </w:rPr>
        <w:t>Fleetbank</w:t>
      </w:r>
      <w:proofErr w:type="spellEnd"/>
      <w:r w:rsidR="004B632F" w:rsidRPr="006A4B25">
        <w:rPr>
          <w:b/>
          <w:sz w:val="24"/>
          <w:szCs w:val="24"/>
        </w:rPr>
        <w:t xml:space="preserve"> House, 2-6 Salisbury Square, London</w:t>
      </w:r>
      <w:r w:rsidR="003E5688" w:rsidRPr="006A4B25">
        <w:rPr>
          <w:b/>
          <w:sz w:val="24"/>
          <w:szCs w:val="24"/>
        </w:rPr>
        <w:t>,</w:t>
      </w:r>
      <w:r w:rsidR="004B632F" w:rsidRPr="006A4B25">
        <w:rPr>
          <w:b/>
          <w:sz w:val="24"/>
          <w:szCs w:val="24"/>
        </w:rPr>
        <w:t xml:space="preserve"> EC4Y 8JX</w:t>
      </w:r>
    </w:p>
    <w:p w:rsidR="00747A82" w:rsidRPr="006A4B25" w:rsidRDefault="00747A82" w:rsidP="0009116F">
      <w:pPr>
        <w:pStyle w:val="Heading1"/>
        <w:spacing w:before="0" w:after="0"/>
        <w:rPr>
          <w:sz w:val="24"/>
          <w:szCs w:val="24"/>
        </w:rPr>
      </w:pPr>
    </w:p>
    <w:p w:rsidR="00747A82" w:rsidRPr="000367D2" w:rsidRDefault="00D82127" w:rsidP="0009116F">
      <w:pPr>
        <w:pStyle w:val="Heading1"/>
        <w:spacing w:before="0" w:after="0"/>
        <w:rPr>
          <w:sz w:val="24"/>
          <w:szCs w:val="24"/>
        </w:rPr>
      </w:pPr>
      <w:r w:rsidRPr="000367D2">
        <w:rPr>
          <w:sz w:val="24"/>
          <w:szCs w:val="24"/>
        </w:rPr>
        <w:t>Attending</w:t>
      </w:r>
      <w:r w:rsidR="00022FF0" w:rsidRPr="000367D2">
        <w:rPr>
          <w:sz w:val="24"/>
          <w:szCs w:val="24"/>
        </w:rPr>
        <w:t>:</w:t>
      </w:r>
    </w:p>
    <w:p w:rsidR="00F0474E" w:rsidRPr="000367D2" w:rsidRDefault="00F0474E" w:rsidP="0009116F">
      <w:pPr>
        <w:pStyle w:val="Heading2"/>
        <w:spacing w:before="0" w:after="0"/>
        <w:rPr>
          <w:b w:val="0"/>
          <w:i/>
          <w:sz w:val="20"/>
          <w:szCs w:val="20"/>
        </w:rPr>
      </w:pPr>
    </w:p>
    <w:p w:rsidR="00DB0984" w:rsidRPr="000367D2" w:rsidRDefault="00D82127" w:rsidP="0009116F">
      <w:pPr>
        <w:pStyle w:val="Heading2"/>
        <w:spacing w:before="0" w:after="0"/>
        <w:rPr>
          <w:b w:val="0"/>
          <w:i/>
          <w:sz w:val="24"/>
          <w:szCs w:val="24"/>
        </w:rPr>
      </w:pPr>
      <w:r w:rsidRPr="000367D2">
        <w:rPr>
          <w:b w:val="0"/>
          <w:i/>
          <w:sz w:val="24"/>
          <w:szCs w:val="24"/>
        </w:rPr>
        <w:t>Commissioners</w:t>
      </w:r>
      <w:r w:rsidR="001E27BD" w:rsidRPr="000367D2">
        <w:rPr>
          <w:b w:val="0"/>
          <w:i/>
          <w:sz w:val="24"/>
          <w:szCs w:val="24"/>
        </w:rPr>
        <w:t xml:space="preserve"> </w:t>
      </w:r>
    </w:p>
    <w:p w:rsidR="0044265F" w:rsidRPr="000367D2" w:rsidRDefault="00006BB3" w:rsidP="0009116F">
      <w:pPr>
        <w:spacing w:after="0"/>
        <w:contextualSpacing/>
        <w:rPr>
          <w:rFonts w:cs="Arial"/>
          <w:sz w:val="24"/>
          <w:szCs w:val="24"/>
        </w:rPr>
      </w:pPr>
      <w:r w:rsidRPr="000367D2">
        <w:rPr>
          <w:rFonts w:cs="Arial"/>
          <w:sz w:val="24"/>
          <w:szCs w:val="24"/>
        </w:rPr>
        <w:t>David Isaac, Chair</w:t>
      </w:r>
    </w:p>
    <w:p w:rsidR="00037F51" w:rsidRPr="000367D2" w:rsidRDefault="00211CAE" w:rsidP="0009116F">
      <w:pPr>
        <w:spacing w:after="0"/>
        <w:contextualSpacing/>
        <w:rPr>
          <w:rFonts w:cs="Arial"/>
          <w:sz w:val="24"/>
          <w:szCs w:val="24"/>
        </w:rPr>
      </w:pPr>
      <w:r w:rsidRPr="000367D2">
        <w:rPr>
          <w:rFonts w:cs="Arial"/>
          <w:sz w:val="24"/>
          <w:szCs w:val="24"/>
        </w:rPr>
        <w:t>Susan Johnson</w:t>
      </w:r>
      <w:r w:rsidR="00720E55">
        <w:rPr>
          <w:rFonts w:cs="Arial"/>
          <w:sz w:val="24"/>
          <w:szCs w:val="24"/>
        </w:rPr>
        <w:t xml:space="preserve"> (by video)</w:t>
      </w:r>
    </w:p>
    <w:p w:rsidR="002B258E" w:rsidRPr="000367D2" w:rsidRDefault="002B258E" w:rsidP="0009116F">
      <w:pPr>
        <w:shd w:val="clear" w:color="auto" w:fill="FFFFFF"/>
        <w:spacing w:after="0"/>
        <w:rPr>
          <w:rFonts w:cs="Arial"/>
          <w:sz w:val="24"/>
          <w:szCs w:val="24"/>
        </w:rPr>
      </w:pPr>
      <w:r w:rsidRPr="000367D2">
        <w:rPr>
          <w:rFonts w:cs="Arial"/>
          <w:sz w:val="24"/>
          <w:szCs w:val="24"/>
        </w:rPr>
        <w:t>Lorna McGregor</w:t>
      </w:r>
      <w:r w:rsidR="008C7936" w:rsidRPr="000367D2">
        <w:rPr>
          <w:rFonts w:cs="Arial"/>
          <w:sz w:val="24"/>
          <w:szCs w:val="24"/>
        </w:rPr>
        <w:t xml:space="preserve"> </w:t>
      </w:r>
    </w:p>
    <w:p w:rsidR="005D0452" w:rsidRPr="000367D2" w:rsidRDefault="005D0452" w:rsidP="0009116F">
      <w:pPr>
        <w:shd w:val="clear" w:color="auto" w:fill="FFFFFF"/>
        <w:spacing w:after="0"/>
        <w:rPr>
          <w:rFonts w:cs="Arial"/>
          <w:sz w:val="24"/>
          <w:szCs w:val="24"/>
        </w:rPr>
      </w:pPr>
      <w:r w:rsidRPr="000367D2">
        <w:rPr>
          <w:rFonts w:cs="Arial"/>
          <w:sz w:val="24"/>
          <w:szCs w:val="24"/>
        </w:rPr>
        <w:t>June Milligan</w:t>
      </w:r>
    </w:p>
    <w:p w:rsidR="00B13657" w:rsidRPr="000367D2" w:rsidRDefault="00B13657" w:rsidP="0009116F">
      <w:pPr>
        <w:shd w:val="clear" w:color="auto" w:fill="FFFFFF"/>
        <w:spacing w:after="0"/>
        <w:rPr>
          <w:rFonts w:cs="Arial"/>
          <w:sz w:val="24"/>
          <w:szCs w:val="24"/>
        </w:rPr>
      </w:pPr>
      <w:r w:rsidRPr="000367D2">
        <w:rPr>
          <w:rFonts w:cs="Arial"/>
          <w:sz w:val="24"/>
          <w:szCs w:val="24"/>
        </w:rPr>
        <w:t xml:space="preserve">Lesley </w:t>
      </w:r>
      <w:proofErr w:type="spellStart"/>
      <w:r w:rsidRPr="000367D2">
        <w:rPr>
          <w:rFonts w:cs="Arial"/>
          <w:sz w:val="24"/>
          <w:szCs w:val="24"/>
        </w:rPr>
        <w:t>Sawers</w:t>
      </w:r>
      <w:proofErr w:type="spellEnd"/>
      <w:r w:rsidR="005D0452" w:rsidRPr="000367D2">
        <w:rPr>
          <w:rFonts w:cs="Arial"/>
          <w:sz w:val="24"/>
          <w:szCs w:val="24"/>
        </w:rPr>
        <w:t xml:space="preserve"> </w:t>
      </w:r>
    </w:p>
    <w:p w:rsidR="0044265F" w:rsidRPr="000367D2" w:rsidRDefault="0044265F" w:rsidP="00C06709">
      <w:pPr>
        <w:shd w:val="clear" w:color="auto" w:fill="FFFFFF"/>
        <w:spacing w:after="0"/>
        <w:rPr>
          <w:rFonts w:cs="Arial"/>
          <w:sz w:val="24"/>
          <w:szCs w:val="24"/>
        </w:rPr>
      </w:pPr>
      <w:r w:rsidRPr="000367D2">
        <w:rPr>
          <w:rFonts w:cs="Arial"/>
          <w:sz w:val="24"/>
          <w:szCs w:val="24"/>
        </w:rPr>
        <w:t xml:space="preserve">Caroline Waters </w:t>
      </w:r>
    </w:p>
    <w:p w:rsidR="008C7936" w:rsidRPr="000367D2" w:rsidRDefault="008C7936" w:rsidP="008C7936">
      <w:pPr>
        <w:spacing w:after="0"/>
        <w:contextualSpacing/>
        <w:rPr>
          <w:rFonts w:cs="Arial"/>
          <w:sz w:val="24"/>
          <w:szCs w:val="24"/>
        </w:rPr>
      </w:pPr>
      <w:r w:rsidRPr="000367D2">
        <w:rPr>
          <w:rFonts w:cs="Arial"/>
          <w:sz w:val="24"/>
          <w:szCs w:val="24"/>
        </w:rPr>
        <w:t>Rebecca Hilsenrath</w:t>
      </w:r>
      <w:r w:rsidR="00006BB3" w:rsidRPr="000367D2">
        <w:rPr>
          <w:rFonts w:cs="Arial"/>
          <w:sz w:val="24"/>
          <w:szCs w:val="24"/>
        </w:rPr>
        <w:t xml:space="preserve">, </w:t>
      </w:r>
      <w:r w:rsidRPr="000367D2">
        <w:rPr>
          <w:rFonts w:cs="Arial"/>
          <w:sz w:val="24"/>
          <w:szCs w:val="24"/>
        </w:rPr>
        <w:t xml:space="preserve">Chief Executive Officer and Commissioner </w:t>
      </w:r>
      <w:r w:rsidRPr="000367D2">
        <w:rPr>
          <w:rFonts w:cs="Arial"/>
          <w:i/>
          <w:sz w:val="24"/>
          <w:szCs w:val="24"/>
        </w:rPr>
        <w:t>ex officio</w:t>
      </w:r>
    </w:p>
    <w:p w:rsidR="00F0474E" w:rsidRPr="000367D2" w:rsidRDefault="00F0474E" w:rsidP="0009116F">
      <w:pPr>
        <w:pStyle w:val="Heading2"/>
        <w:spacing w:before="0" w:after="0"/>
        <w:rPr>
          <w:b w:val="0"/>
          <w:i/>
          <w:sz w:val="20"/>
          <w:szCs w:val="20"/>
        </w:rPr>
      </w:pPr>
    </w:p>
    <w:p w:rsidR="00DB0984" w:rsidRPr="000367D2" w:rsidRDefault="00DB0984" w:rsidP="0009116F">
      <w:pPr>
        <w:pStyle w:val="Heading2"/>
        <w:spacing w:before="0" w:after="0"/>
        <w:rPr>
          <w:b w:val="0"/>
          <w:i/>
          <w:sz w:val="24"/>
          <w:szCs w:val="24"/>
        </w:rPr>
      </w:pPr>
      <w:r w:rsidRPr="000367D2">
        <w:rPr>
          <w:b w:val="0"/>
          <w:i/>
          <w:sz w:val="24"/>
          <w:szCs w:val="24"/>
        </w:rPr>
        <w:t xml:space="preserve">Officers </w:t>
      </w:r>
    </w:p>
    <w:p w:rsidR="00D501F4" w:rsidRPr="000367D2" w:rsidRDefault="00D501F4" w:rsidP="00117AF6">
      <w:pPr>
        <w:spacing w:after="0"/>
        <w:contextualSpacing/>
        <w:rPr>
          <w:rFonts w:cs="Arial"/>
          <w:sz w:val="24"/>
          <w:szCs w:val="24"/>
        </w:rPr>
      </w:pPr>
      <w:r w:rsidRPr="000367D2">
        <w:rPr>
          <w:rFonts w:cs="Arial"/>
          <w:sz w:val="24"/>
          <w:szCs w:val="24"/>
        </w:rPr>
        <w:t xml:space="preserve">Melanie Field, </w:t>
      </w:r>
      <w:r w:rsidR="003861E1">
        <w:rPr>
          <w:rFonts w:cs="Arial"/>
          <w:sz w:val="24"/>
          <w:szCs w:val="24"/>
        </w:rPr>
        <w:t>E</w:t>
      </w:r>
      <w:r w:rsidR="00117AF6" w:rsidRPr="000367D2">
        <w:rPr>
          <w:rFonts w:cs="Arial"/>
          <w:sz w:val="24"/>
          <w:szCs w:val="24"/>
        </w:rPr>
        <w:t xml:space="preserve">D for </w:t>
      </w:r>
      <w:r w:rsidR="006651BB">
        <w:rPr>
          <w:rFonts w:cs="Arial"/>
          <w:sz w:val="24"/>
          <w:szCs w:val="24"/>
        </w:rPr>
        <w:t xml:space="preserve">Wales and </w:t>
      </w:r>
      <w:r w:rsidR="00117AF6" w:rsidRPr="000367D2">
        <w:rPr>
          <w:rFonts w:cs="Arial"/>
          <w:sz w:val="24"/>
          <w:szCs w:val="24"/>
        </w:rPr>
        <w:t>S</w:t>
      </w:r>
      <w:r w:rsidR="00FD3ED8" w:rsidRPr="000367D2">
        <w:rPr>
          <w:rFonts w:cs="Arial"/>
          <w:sz w:val="24"/>
          <w:szCs w:val="24"/>
        </w:rPr>
        <w:t xml:space="preserve">trategy </w:t>
      </w:r>
      <w:r w:rsidR="003861E1">
        <w:rPr>
          <w:rFonts w:cs="Arial"/>
          <w:sz w:val="24"/>
          <w:szCs w:val="24"/>
        </w:rPr>
        <w:t>and</w:t>
      </w:r>
      <w:r w:rsidR="00FD3ED8" w:rsidRPr="000367D2">
        <w:rPr>
          <w:rFonts w:cs="Arial"/>
          <w:sz w:val="24"/>
          <w:szCs w:val="24"/>
        </w:rPr>
        <w:t xml:space="preserve"> Policy</w:t>
      </w:r>
    </w:p>
    <w:p w:rsidR="00117AF6" w:rsidRPr="000367D2" w:rsidRDefault="00EA359E" w:rsidP="00117AF6">
      <w:pPr>
        <w:spacing w:after="0"/>
        <w:rPr>
          <w:rFonts w:cs="Arial"/>
          <w:sz w:val="24"/>
          <w:szCs w:val="24"/>
        </w:rPr>
      </w:pPr>
      <w:r>
        <w:rPr>
          <w:rFonts w:cs="Arial"/>
          <w:sz w:val="24"/>
          <w:szCs w:val="24"/>
        </w:rPr>
        <w:t xml:space="preserve">Karen Grayson, Principal – Institutional Strategy </w:t>
      </w:r>
      <w:r w:rsidR="00720E55">
        <w:rPr>
          <w:rFonts w:cs="Arial"/>
          <w:sz w:val="24"/>
          <w:szCs w:val="24"/>
        </w:rPr>
        <w:t>(minutes)</w:t>
      </w:r>
    </w:p>
    <w:p w:rsidR="000367D2" w:rsidRPr="000367D2" w:rsidRDefault="000367D2" w:rsidP="00117AF6">
      <w:pPr>
        <w:spacing w:after="0"/>
        <w:rPr>
          <w:rFonts w:cs="Arial"/>
          <w:sz w:val="24"/>
          <w:szCs w:val="24"/>
        </w:rPr>
      </w:pPr>
      <w:r w:rsidRPr="000367D2">
        <w:rPr>
          <w:rFonts w:cs="Arial"/>
          <w:sz w:val="24"/>
          <w:szCs w:val="24"/>
        </w:rPr>
        <w:t>Jenny Oklikah</w:t>
      </w:r>
      <w:r w:rsidR="00EA359E">
        <w:rPr>
          <w:rFonts w:cs="Arial"/>
          <w:sz w:val="24"/>
          <w:szCs w:val="24"/>
        </w:rPr>
        <w:t>, Director of Public Services</w:t>
      </w:r>
      <w:r w:rsidRPr="000367D2">
        <w:rPr>
          <w:rFonts w:cs="Arial"/>
          <w:sz w:val="24"/>
          <w:szCs w:val="24"/>
        </w:rPr>
        <w:t xml:space="preserve"> (</w:t>
      </w:r>
      <w:r w:rsidRPr="000367D2">
        <w:rPr>
          <w:rFonts w:cs="Arial"/>
          <w:sz w:val="24"/>
          <w:szCs w:val="24"/>
          <w:u w:val="single"/>
        </w:rPr>
        <w:t xml:space="preserve">item </w:t>
      </w:r>
      <w:r w:rsidR="00720E55">
        <w:rPr>
          <w:rFonts w:cs="Arial"/>
          <w:sz w:val="24"/>
          <w:szCs w:val="24"/>
          <w:u w:val="single"/>
        </w:rPr>
        <w:t>8</w:t>
      </w:r>
      <w:r w:rsidRPr="000367D2">
        <w:rPr>
          <w:rFonts w:cs="Arial"/>
          <w:sz w:val="24"/>
          <w:szCs w:val="24"/>
        </w:rPr>
        <w:t>)</w:t>
      </w:r>
    </w:p>
    <w:p w:rsidR="00C06709" w:rsidRPr="000367D2" w:rsidRDefault="00B13657" w:rsidP="00117AF6">
      <w:pPr>
        <w:spacing w:after="0"/>
        <w:rPr>
          <w:rFonts w:cs="Arial"/>
          <w:sz w:val="24"/>
          <w:szCs w:val="24"/>
        </w:rPr>
      </w:pPr>
      <w:r w:rsidRPr="000367D2">
        <w:rPr>
          <w:rFonts w:cs="Arial"/>
          <w:sz w:val="24"/>
          <w:szCs w:val="24"/>
        </w:rPr>
        <w:t xml:space="preserve">Alastair Pringle, </w:t>
      </w:r>
      <w:r w:rsidR="00117AF6" w:rsidRPr="000367D2">
        <w:rPr>
          <w:rFonts w:cs="Arial"/>
          <w:sz w:val="24"/>
          <w:szCs w:val="24"/>
        </w:rPr>
        <w:t xml:space="preserve">ED for </w:t>
      </w:r>
      <w:r w:rsidR="00E4441D" w:rsidRPr="000367D2">
        <w:rPr>
          <w:rFonts w:cs="Arial"/>
          <w:sz w:val="24"/>
          <w:szCs w:val="24"/>
        </w:rPr>
        <w:t>Scotland and Corporate Delivery</w:t>
      </w:r>
      <w:r w:rsidR="00720E55">
        <w:rPr>
          <w:rFonts w:cs="Arial"/>
          <w:sz w:val="24"/>
          <w:szCs w:val="24"/>
        </w:rPr>
        <w:t xml:space="preserve"> </w:t>
      </w:r>
    </w:p>
    <w:p w:rsidR="00720E55" w:rsidRDefault="00720E55" w:rsidP="00117AF6">
      <w:pPr>
        <w:spacing w:after="0"/>
        <w:rPr>
          <w:rFonts w:cs="Arial"/>
          <w:sz w:val="24"/>
          <w:szCs w:val="24"/>
        </w:rPr>
      </w:pPr>
      <w:r>
        <w:rPr>
          <w:rFonts w:cs="Arial"/>
          <w:sz w:val="24"/>
          <w:szCs w:val="24"/>
        </w:rPr>
        <w:t xml:space="preserve">Paola Uccellari, Director of Strategy and Policy </w:t>
      </w:r>
      <w:r w:rsidRPr="000367D2">
        <w:rPr>
          <w:rFonts w:cs="Arial"/>
          <w:sz w:val="24"/>
          <w:szCs w:val="24"/>
        </w:rPr>
        <w:t>(</w:t>
      </w:r>
      <w:r w:rsidRPr="000367D2">
        <w:rPr>
          <w:rFonts w:cs="Arial"/>
          <w:sz w:val="24"/>
          <w:szCs w:val="24"/>
          <w:u w:val="single"/>
        </w:rPr>
        <w:t xml:space="preserve">item </w:t>
      </w:r>
      <w:r>
        <w:rPr>
          <w:rFonts w:cs="Arial"/>
          <w:sz w:val="24"/>
          <w:szCs w:val="24"/>
          <w:u w:val="single"/>
        </w:rPr>
        <w:t>7</w:t>
      </w:r>
      <w:r w:rsidRPr="000367D2">
        <w:rPr>
          <w:rFonts w:cs="Arial"/>
          <w:sz w:val="24"/>
          <w:szCs w:val="24"/>
        </w:rPr>
        <w:t>)</w:t>
      </w:r>
    </w:p>
    <w:p w:rsidR="00E4441D" w:rsidRPr="000367D2" w:rsidRDefault="00D501F4" w:rsidP="00117AF6">
      <w:pPr>
        <w:spacing w:after="0"/>
        <w:rPr>
          <w:rFonts w:cs="Arial"/>
          <w:sz w:val="24"/>
          <w:szCs w:val="24"/>
        </w:rPr>
      </w:pPr>
      <w:r w:rsidRPr="000367D2">
        <w:rPr>
          <w:rFonts w:cs="Arial"/>
          <w:sz w:val="24"/>
          <w:szCs w:val="24"/>
        </w:rPr>
        <w:t xml:space="preserve">Ben Wilson, </w:t>
      </w:r>
      <w:r w:rsidR="003861E1">
        <w:rPr>
          <w:rFonts w:cs="Arial"/>
          <w:sz w:val="24"/>
          <w:szCs w:val="24"/>
        </w:rPr>
        <w:t xml:space="preserve">ED for </w:t>
      </w:r>
      <w:r w:rsidR="00E4441D" w:rsidRPr="000367D2">
        <w:rPr>
          <w:rFonts w:cs="Arial"/>
          <w:sz w:val="24"/>
          <w:szCs w:val="24"/>
        </w:rPr>
        <w:t>Englan</w:t>
      </w:r>
      <w:r w:rsidR="006651BB">
        <w:rPr>
          <w:rFonts w:cs="Arial"/>
          <w:sz w:val="24"/>
          <w:szCs w:val="24"/>
        </w:rPr>
        <w:t>d, and Corporate Improvement &amp;</w:t>
      </w:r>
      <w:r w:rsidR="00E4441D" w:rsidRPr="000367D2">
        <w:rPr>
          <w:rFonts w:cs="Arial"/>
          <w:sz w:val="24"/>
          <w:szCs w:val="24"/>
        </w:rPr>
        <w:t xml:space="preserve"> Impact</w:t>
      </w:r>
      <w:r w:rsidR="00720E55">
        <w:rPr>
          <w:rFonts w:cs="Arial"/>
          <w:sz w:val="24"/>
          <w:szCs w:val="24"/>
        </w:rPr>
        <w:t xml:space="preserve"> </w:t>
      </w:r>
    </w:p>
    <w:p w:rsidR="00117AF6" w:rsidRPr="000367D2" w:rsidRDefault="00117AF6" w:rsidP="00117AF6">
      <w:pPr>
        <w:pStyle w:val="Heading2"/>
        <w:spacing w:before="0" w:after="0"/>
        <w:rPr>
          <w:b w:val="0"/>
          <w:i/>
          <w:sz w:val="24"/>
          <w:szCs w:val="24"/>
        </w:rPr>
      </w:pPr>
    </w:p>
    <w:p w:rsidR="00D511D2" w:rsidRPr="000367D2" w:rsidRDefault="000367D2" w:rsidP="00117AF6">
      <w:pPr>
        <w:pStyle w:val="Heading2"/>
        <w:spacing w:before="0" w:after="0"/>
        <w:rPr>
          <w:b w:val="0"/>
          <w:i/>
          <w:sz w:val="24"/>
          <w:szCs w:val="24"/>
        </w:rPr>
      </w:pPr>
      <w:r w:rsidRPr="000367D2">
        <w:rPr>
          <w:b w:val="0"/>
          <w:i/>
          <w:sz w:val="24"/>
          <w:szCs w:val="24"/>
        </w:rPr>
        <w:t>Guest</w:t>
      </w:r>
    </w:p>
    <w:p w:rsidR="000367D2" w:rsidRPr="000367D2" w:rsidRDefault="00720E55" w:rsidP="000367D2">
      <w:pPr>
        <w:rPr>
          <w:sz w:val="24"/>
          <w:szCs w:val="24"/>
        </w:rPr>
      </w:pPr>
      <w:r>
        <w:rPr>
          <w:sz w:val="24"/>
          <w:szCs w:val="24"/>
        </w:rPr>
        <w:t xml:space="preserve">Sarah Veale  </w:t>
      </w:r>
    </w:p>
    <w:p w:rsidR="002B258E" w:rsidRPr="00DC781C" w:rsidRDefault="002B258E" w:rsidP="0009116F">
      <w:pPr>
        <w:spacing w:after="0"/>
        <w:rPr>
          <w:sz w:val="24"/>
          <w:szCs w:val="24"/>
          <w:highlight w:val="yellow"/>
        </w:rPr>
      </w:pPr>
    </w:p>
    <w:p w:rsidR="00D73A80" w:rsidRPr="00DC781C" w:rsidRDefault="00D73A80" w:rsidP="00C20D4B">
      <w:pPr>
        <w:shd w:val="clear" w:color="auto" w:fill="FFFFFF"/>
        <w:spacing w:after="0"/>
        <w:ind w:left="720" w:hanging="720"/>
        <w:rPr>
          <w:rFonts w:cs="Arial"/>
          <w:sz w:val="24"/>
          <w:szCs w:val="24"/>
        </w:rPr>
      </w:pPr>
    </w:p>
    <w:p w:rsidR="00F43BE3" w:rsidRPr="003004AB" w:rsidRDefault="009D2FD8" w:rsidP="00FF6C3D">
      <w:pPr>
        <w:pStyle w:val="Heading1"/>
        <w:spacing w:before="0" w:after="0"/>
        <w:ind w:left="720" w:hanging="720"/>
        <w:contextualSpacing/>
        <w:rPr>
          <w:sz w:val="24"/>
          <w:szCs w:val="24"/>
        </w:rPr>
      </w:pPr>
      <w:r w:rsidRPr="003004AB">
        <w:rPr>
          <w:sz w:val="24"/>
          <w:szCs w:val="24"/>
        </w:rPr>
        <w:t xml:space="preserve">1. </w:t>
      </w:r>
      <w:r w:rsidR="00525BDD" w:rsidRPr="003004AB">
        <w:rPr>
          <w:sz w:val="24"/>
          <w:szCs w:val="24"/>
        </w:rPr>
        <w:tab/>
      </w:r>
      <w:r w:rsidR="00BB1950" w:rsidRPr="003004AB">
        <w:rPr>
          <w:sz w:val="24"/>
          <w:szCs w:val="24"/>
        </w:rPr>
        <w:t>Chair’s welcome</w:t>
      </w:r>
      <w:r w:rsidR="00F43BE3" w:rsidRPr="003004AB">
        <w:rPr>
          <w:sz w:val="24"/>
          <w:szCs w:val="24"/>
        </w:rPr>
        <w:t>, attendance and apologies</w:t>
      </w:r>
      <w:r w:rsidR="001141C1" w:rsidRPr="003004AB">
        <w:rPr>
          <w:sz w:val="24"/>
          <w:szCs w:val="24"/>
        </w:rPr>
        <w:t xml:space="preserve"> for absence</w:t>
      </w:r>
      <w:r w:rsidR="00F43BE3" w:rsidRPr="003004AB">
        <w:rPr>
          <w:sz w:val="24"/>
          <w:szCs w:val="24"/>
        </w:rPr>
        <w:t xml:space="preserve"> </w:t>
      </w:r>
    </w:p>
    <w:p w:rsidR="002B258E" w:rsidRPr="003004AB" w:rsidRDefault="002B258E" w:rsidP="00FF6C3D">
      <w:pPr>
        <w:shd w:val="clear" w:color="auto" w:fill="FFFFFF"/>
        <w:spacing w:after="0"/>
        <w:ind w:left="1440" w:hanging="720"/>
        <w:contextualSpacing/>
        <w:rPr>
          <w:rFonts w:cs="Arial"/>
          <w:sz w:val="24"/>
          <w:szCs w:val="24"/>
        </w:rPr>
      </w:pPr>
    </w:p>
    <w:p w:rsidR="003004AB" w:rsidRPr="003004AB" w:rsidRDefault="00C45073" w:rsidP="00FF6C3D">
      <w:pPr>
        <w:shd w:val="clear" w:color="auto" w:fill="FFFFFF"/>
        <w:spacing w:after="0"/>
        <w:ind w:left="720" w:hanging="720"/>
        <w:contextualSpacing/>
        <w:rPr>
          <w:rFonts w:cs="Arial"/>
          <w:sz w:val="24"/>
          <w:szCs w:val="24"/>
        </w:rPr>
      </w:pPr>
      <w:r w:rsidRPr="003004AB">
        <w:rPr>
          <w:rFonts w:cs="Arial"/>
          <w:sz w:val="24"/>
          <w:szCs w:val="24"/>
        </w:rPr>
        <w:t>1.1</w:t>
      </w:r>
      <w:r w:rsidRPr="003004AB">
        <w:rPr>
          <w:rFonts w:cs="Arial"/>
          <w:sz w:val="24"/>
          <w:szCs w:val="24"/>
        </w:rPr>
        <w:tab/>
      </w:r>
      <w:r w:rsidR="0044265F" w:rsidRPr="003004AB">
        <w:rPr>
          <w:rFonts w:cs="Arial"/>
          <w:sz w:val="24"/>
          <w:szCs w:val="24"/>
        </w:rPr>
        <w:t>David Isaac</w:t>
      </w:r>
      <w:r w:rsidR="009532EA" w:rsidRPr="003004AB">
        <w:rPr>
          <w:rFonts w:cs="Arial"/>
          <w:sz w:val="24"/>
          <w:szCs w:val="24"/>
        </w:rPr>
        <w:t xml:space="preserve"> </w:t>
      </w:r>
      <w:r w:rsidR="001E27BD" w:rsidRPr="003004AB">
        <w:rPr>
          <w:rFonts w:cs="Arial"/>
          <w:sz w:val="24"/>
          <w:szCs w:val="24"/>
        </w:rPr>
        <w:t>welcomed</w:t>
      </w:r>
      <w:r w:rsidR="002B7E9B" w:rsidRPr="003004AB">
        <w:rPr>
          <w:rFonts w:cs="Arial"/>
          <w:sz w:val="24"/>
          <w:szCs w:val="24"/>
        </w:rPr>
        <w:t xml:space="preserve"> attendees.</w:t>
      </w:r>
      <w:r w:rsidR="00037F51" w:rsidRPr="003004AB">
        <w:rPr>
          <w:rFonts w:cs="Arial"/>
          <w:sz w:val="24"/>
          <w:szCs w:val="24"/>
        </w:rPr>
        <w:t xml:space="preserve"> </w:t>
      </w:r>
      <w:r w:rsidR="000367D2" w:rsidRPr="003004AB">
        <w:rPr>
          <w:rFonts w:cs="Arial"/>
          <w:sz w:val="24"/>
          <w:szCs w:val="24"/>
        </w:rPr>
        <w:t>The Commission was awaiting confirmation fro</w:t>
      </w:r>
      <w:r w:rsidR="003004AB">
        <w:rPr>
          <w:rFonts w:cs="Arial"/>
          <w:sz w:val="24"/>
          <w:szCs w:val="24"/>
        </w:rPr>
        <w:t>m the Government Equalities O</w:t>
      </w:r>
      <w:r w:rsidR="000367D2" w:rsidRPr="003004AB">
        <w:rPr>
          <w:rFonts w:cs="Arial"/>
          <w:sz w:val="24"/>
          <w:szCs w:val="24"/>
        </w:rPr>
        <w:t>ffice (GEO) of new Commissioner appointments</w:t>
      </w:r>
      <w:r w:rsidR="00F626EC">
        <w:rPr>
          <w:rFonts w:cs="Arial"/>
          <w:sz w:val="24"/>
          <w:szCs w:val="24"/>
        </w:rPr>
        <w:t>, and in the interim Sarah Veale had been invited to attend the meeting as a guest.</w:t>
      </w:r>
      <w:r w:rsidR="000367D2" w:rsidRPr="003004AB">
        <w:rPr>
          <w:rFonts w:cs="Arial"/>
          <w:sz w:val="24"/>
          <w:szCs w:val="24"/>
        </w:rPr>
        <w:t xml:space="preserve"> </w:t>
      </w:r>
    </w:p>
    <w:p w:rsidR="003004AB" w:rsidRPr="003004AB" w:rsidRDefault="003004AB" w:rsidP="00FF6C3D">
      <w:pPr>
        <w:shd w:val="clear" w:color="auto" w:fill="FFFFFF"/>
        <w:spacing w:after="0"/>
        <w:ind w:left="720" w:hanging="720"/>
        <w:contextualSpacing/>
        <w:rPr>
          <w:rFonts w:cs="Arial"/>
          <w:sz w:val="24"/>
          <w:szCs w:val="24"/>
        </w:rPr>
      </w:pPr>
    </w:p>
    <w:p w:rsidR="0044265F" w:rsidRPr="003004AB" w:rsidRDefault="003004AB" w:rsidP="00FF6C3D">
      <w:pPr>
        <w:shd w:val="clear" w:color="auto" w:fill="FFFFFF"/>
        <w:spacing w:after="0"/>
        <w:ind w:left="720" w:hanging="720"/>
        <w:contextualSpacing/>
        <w:rPr>
          <w:rFonts w:cs="Arial"/>
          <w:sz w:val="24"/>
          <w:szCs w:val="24"/>
        </w:rPr>
      </w:pPr>
      <w:r w:rsidRPr="003004AB">
        <w:rPr>
          <w:rFonts w:cs="Arial"/>
          <w:sz w:val="24"/>
          <w:szCs w:val="24"/>
        </w:rPr>
        <w:t>1.2</w:t>
      </w:r>
      <w:r w:rsidRPr="003004AB">
        <w:rPr>
          <w:rFonts w:cs="Arial"/>
          <w:sz w:val="24"/>
          <w:szCs w:val="24"/>
        </w:rPr>
        <w:tab/>
        <w:t>The</w:t>
      </w:r>
      <w:r w:rsidR="00F626EC">
        <w:rPr>
          <w:rFonts w:cs="Arial"/>
          <w:sz w:val="24"/>
          <w:szCs w:val="24"/>
        </w:rPr>
        <w:t xml:space="preserve"> Board noted</w:t>
      </w:r>
      <w:r w:rsidRPr="003004AB">
        <w:rPr>
          <w:rFonts w:cs="Arial"/>
          <w:sz w:val="24"/>
          <w:szCs w:val="24"/>
        </w:rPr>
        <w:t xml:space="preserve"> apologies for absence</w:t>
      </w:r>
      <w:r w:rsidR="00F626EC">
        <w:rPr>
          <w:rFonts w:cs="Arial"/>
          <w:sz w:val="24"/>
          <w:szCs w:val="24"/>
        </w:rPr>
        <w:t xml:space="preserve"> from Commissioner </w:t>
      </w:r>
      <w:proofErr w:type="spellStart"/>
      <w:r w:rsidR="00F626EC">
        <w:rPr>
          <w:rFonts w:cs="Arial"/>
          <w:sz w:val="24"/>
          <w:szCs w:val="24"/>
        </w:rPr>
        <w:t>Swaran</w:t>
      </w:r>
      <w:proofErr w:type="spellEnd"/>
      <w:r w:rsidR="00F626EC">
        <w:rPr>
          <w:rFonts w:cs="Arial"/>
          <w:sz w:val="24"/>
          <w:szCs w:val="24"/>
        </w:rPr>
        <w:t xml:space="preserve"> Singh</w:t>
      </w:r>
      <w:r w:rsidR="00367065" w:rsidRPr="003004AB">
        <w:rPr>
          <w:rFonts w:cs="Arial"/>
          <w:sz w:val="24"/>
          <w:szCs w:val="24"/>
        </w:rPr>
        <w:t>.</w:t>
      </w:r>
    </w:p>
    <w:p w:rsidR="00B40796" w:rsidRPr="00DC781C" w:rsidRDefault="00B40796" w:rsidP="00DC781C">
      <w:pPr>
        <w:spacing w:after="0"/>
        <w:rPr>
          <w:sz w:val="24"/>
          <w:szCs w:val="24"/>
        </w:rPr>
      </w:pPr>
    </w:p>
    <w:p w:rsidR="00E44F23" w:rsidRPr="003004AB" w:rsidRDefault="00E44F23" w:rsidP="00FF6C3D">
      <w:pPr>
        <w:pStyle w:val="Heading1"/>
        <w:spacing w:before="0" w:after="0"/>
        <w:ind w:left="720" w:hanging="720"/>
        <w:contextualSpacing/>
        <w:rPr>
          <w:sz w:val="24"/>
          <w:szCs w:val="24"/>
        </w:rPr>
      </w:pPr>
      <w:r w:rsidRPr="003004AB">
        <w:rPr>
          <w:sz w:val="24"/>
          <w:szCs w:val="24"/>
        </w:rPr>
        <w:t xml:space="preserve">2. </w:t>
      </w:r>
      <w:r w:rsidRPr="003004AB">
        <w:rPr>
          <w:sz w:val="24"/>
          <w:szCs w:val="24"/>
        </w:rPr>
        <w:tab/>
        <w:t xml:space="preserve">Declarations of interest: </w:t>
      </w:r>
    </w:p>
    <w:p w:rsidR="00E44F23" w:rsidRPr="003004AB" w:rsidRDefault="00E44F23" w:rsidP="00FF6C3D">
      <w:pPr>
        <w:spacing w:after="0"/>
        <w:ind w:left="709" w:hanging="709"/>
        <w:contextualSpacing/>
        <w:rPr>
          <w:rFonts w:cs="Arial"/>
          <w:sz w:val="24"/>
          <w:szCs w:val="24"/>
        </w:rPr>
      </w:pPr>
    </w:p>
    <w:p w:rsidR="003004AB" w:rsidRPr="003004AB" w:rsidRDefault="00E44F23" w:rsidP="005E79BA">
      <w:pPr>
        <w:spacing w:after="0"/>
        <w:ind w:left="709" w:hanging="720"/>
        <w:contextualSpacing/>
        <w:rPr>
          <w:rFonts w:cs="Arial"/>
          <w:sz w:val="24"/>
          <w:szCs w:val="24"/>
        </w:rPr>
      </w:pPr>
      <w:r w:rsidRPr="003004AB">
        <w:rPr>
          <w:rFonts w:cs="Arial"/>
          <w:sz w:val="24"/>
          <w:szCs w:val="24"/>
        </w:rPr>
        <w:t>2.1</w:t>
      </w:r>
      <w:r w:rsidRPr="003004AB">
        <w:rPr>
          <w:rFonts w:cs="Arial"/>
          <w:sz w:val="24"/>
          <w:szCs w:val="24"/>
        </w:rPr>
        <w:tab/>
      </w:r>
      <w:r w:rsidR="00F626EC">
        <w:rPr>
          <w:rFonts w:cs="Arial"/>
          <w:sz w:val="24"/>
          <w:szCs w:val="24"/>
        </w:rPr>
        <w:t>Rebecca Hilsenrath advised that she had been appointed to the Board of the Office for Legal Complaints (which oversees the Legal Ombudsman) from 1 April 2017</w:t>
      </w:r>
      <w:r w:rsidR="00FC2FCD">
        <w:rPr>
          <w:rFonts w:cs="Arial"/>
          <w:sz w:val="24"/>
          <w:szCs w:val="24"/>
        </w:rPr>
        <w:t>.</w:t>
      </w:r>
      <w:r w:rsidR="00F626EC">
        <w:rPr>
          <w:rFonts w:cs="Arial"/>
          <w:sz w:val="24"/>
          <w:szCs w:val="24"/>
        </w:rPr>
        <w:t xml:space="preserve"> This appointment was subject to the Board’s consent, which was duly given, and Rebecca was congratulated.</w:t>
      </w:r>
    </w:p>
    <w:p w:rsidR="003004AB" w:rsidRDefault="003004AB" w:rsidP="005E79BA">
      <w:pPr>
        <w:spacing w:after="0"/>
        <w:ind w:left="709" w:hanging="720"/>
        <w:contextualSpacing/>
        <w:rPr>
          <w:rFonts w:cs="Arial"/>
          <w:sz w:val="24"/>
          <w:szCs w:val="24"/>
        </w:rPr>
      </w:pPr>
    </w:p>
    <w:p w:rsidR="00AC6EB4" w:rsidRDefault="00AC6EB4" w:rsidP="005E79BA">
      <w:pPr>
        <w:spacing w:after="0"/>
        <w:ind w:left="709" w:hanging="720"/>
        <w:contextualSpacing/>
        <w:rPr>
          <w:rFonts w:cs="Arial"/>
          <w:sz w:val="24"/>
          <w:szCs w:val="24"/>
        </w:rPr>
      </w:pPr>
      <w:r>
        <w:rPr>
          <w:rFonts w:cs="Arial"/>
          <w:sz w:val="24"/>
          <w:szCs w:val="24"/>
        </w:rPr>
        <w:t>2.2</w:t>
      </w:r>
      <w:r>
        <w:rPr>
          <w:rFonts w:cs="Arial"/>
          <w:sz w:val="24"/>
          <w:szCs w:val="24"/>
        </w:rPr>
        <w:tab/>
      </w:r>
      <w:r w:rsidR="00F626EC">
        <w:rPr>
          <w:rFonts w:cs="Arial"/>
          <w:sz w:val="24"/>
          <w:szCs w:val="24"/>
        </w:rPr>
        <w:t>Caroline Waters noted her role on the National Audit Office Board working on board effectiveness.</w:t>
      </w:r>
    </w:p>
    <w:p w:rsidR="00AC6EB4" w:rsidRPr="003004AB" w:rsidRDefault="00AC6EB4" w:rsidP="005E79BA">
      <w:pPr>
        <w:spacing w:after="0"/>
        <w:ind w:left="709" w:hanging="720"/>
        <w:contextualSpacing/>
        <w:rPr>
          <w:rFonts w:cs="Arial"/>
          <w:sz w:val="24"/>
          <w:szCs w:val="24"/>
        </w:rPr>
      </w:pPr>
    </w:p>
    <w:p w:rsidR="00F20011" w:rsidRPr="003004AB" w:rsidRDefault="00401612" w:rsidP="005E79BA">
      <w:pPr>
        <w:spacing w:after="0"/>
        <w:ind w:left="709" w:hanging="720"/>
        <w:contextualSpacing/>
        <w:rPr>
          <w:rFonts w:cs="Arial"/>
          <w:sz w:val="24"/>
          <w:szCs w:val="24"/>
        </w:rPr>
      </w:pPr>
      <w:r>
        <w:rPr>
          <w:rFonts w:cs="Arial"/>
          <w:sz w:val="24"/>
          <w:szCs w:val="24"/>
        </w:rPr>
        <w:t>2.3</w:t>
      </w:r>
      <w:r w:rsidR="003004AB" w:rsidRPr="003004AB">
        <w:rPr>
          <w:rFonts w:cs="Arial"/>
          <w:sz w:val="24"/>
          <w:szCs w:val="24"/>
        </w:rPr>
        <w:tab/>
      </w:r>
      <w:r w:rsidR="005E79BA" w:rsidRPr="003004AB">
        <w:rPr>
          <w:rFonts w:cs="Arial"/>
          <w:sz w:val="24"/>
          <w:szCs w:val="24"/>
        </w:rPr>
        <w:t xml:space="preserve">No </w:t>
      </w:r>
      <w:r w:rsidR="003004AB" w:rsidRPr="003004AB">
        <w:rPr>
          <w:rFonts w:cs="Arial"/>
          <w:sz w:val="24"/>
          <w:szCs w:val="24"/>
        </w:rPr>
        <w:t xml:space="preserve">further </w:t>
      </w:r>
      <w:r w:rsidR="005E79BA" w:rsidRPr="003004AB">
        <w:rPr>
          <w:rFonts w:cs="Arial"/>
          <w:sz w:val="24"/>
          <w:szCs w:val="24"/>
        </w:rPr>
        <w:t>declarations of interest were made additional to those already registered</w:t>
      </w:r>
      <w:r w:rsidR="00675CE0">
        <w:rPr>
          <w:rFonts w:cs="Arial"/>
          <w:sz w:val="24"/>
          <w:szCs w:val="24"/>
        </w:rPr>
        <w:t xml:space="preserve"> by Board members</w:t>
      </w:r>
      <w:r w:rsidR="005E79BA" w:rsidRPr="003004AB">
        <w:rPr>
          <w:rFonts w:cs="Arial"/>
          <w:sz w:val="24"/>
          <w:szCs w:val="24"/>
        </w:rPr>
        <w:t xml:space="preserve">. </w:t>
      </w:r>
    </w:p>
    <w:p w:rsidR="00DC781C" w:rsidRPr="00DC781C" w:rsidRDefault="00DC781C" w:rsidP="00DC781C">
      <w:pPr>
        <w:spacing w:after="0"/>
      </w:pPr>
    </w:p>
    <w:p w:rsidR="000779AD" w:rsidRPr="00B31B57" w:rsidRDefault="005E79BA" w:rsidP="00F2750A">
      <w:pPr>
        <w:pStyle w:val="Heading1"/>
        <w:spacing w:before="0" w:after="0"/>
        <w:ind w:left="720" w:hanging="720"/>
        <w:contextualSpacing/>
        <w:rPr>
          <w:rFonts w:cs="Arial"/>
          <w:sz w:val="24"/>
          <w:szCs w:val="24"/>
        </w:rPr>
      </w:pPr>
      <w:r w:rsidRPr="00B31B57">
        <w:rPr>
          <w:rFonts w:cs="Arial"/>
          <w:sz w:val="24"/>
          <w:szCs w:val="24"/>
        </w:rPr>
        <w:t xml:space="preserve">3. </w:t>
      </w:r>
      <w:r w:rsidRPr="00B31B57">
        <w:rPr>
          <w:rFonts w:cs="Arial"/>
          <w:sz w:val="24"/>
          <w:szCs w:val="24"/>
        </w:rPr>
        <w:tab/>
        <w:t>Round up of pre-meeting session</w:t>
      </w:r>
    </w:p>
    <w:p w:rsidR="00F2750A" w:rsidRPr="00B31B57" w:rsidRDefault="00F2750A" w:rsidP="00F2750A">
      <w:pPr>
        <w:spacing w:after="0"/>
      </w:pPr>
    </w:p>
    <w:p w:rsidR="007D19C8" w:rsidRPr="00B31B57" w:rsidRDefault="000779AD" w:rsidP="00F2750A">
      <w:pPr>
        <w:spacing w:after="0"/>
        <w:ind w:left="720" w:hanging="720"/>
        <w:rPr>
          <w:rFonts w:cs="Arial"/>
          <w:sz w:val="24"/>
          <w:szCs w:val="24"/>
        </w:rPr>
      </w:pPr>
      <w:r w:rsidRPr="00B31B57">
        <w:rPr>
          <w:rFonts w:cs="Arial"/>
          <w:sz w:val="24"/>
          <w:szCs w:val="24"/>
        </w:rPr>
        <w:t>3.1</w:t>
      </w:r>
      <w:r w:rsidRPr="00B31B57">
        <w:rPr>
          <w:rFonts w:cs="Arial"/>
          <w:sz w:val="24"/>
          <w:szCs w:val="24"/>
        </w:rPr>
        <w:tab/>
      </w:r>
      <w:r w:rsidR="003004AB" w:rsidRPr="00B31B57">
        <w:rPr>
          <w:rFonts w:cs="Arial"/>
          <w:sz w:val="24"/>
          <w:szCs w:val="24"/>
        </w:rPr>
        <w:t xml:space="preserve">In its informal pre-meeting session, </w:t>
      </w:r>
      <w:r w:rsidR="00F626EC">
        <w:rPr>
          <w:rFonts w:cs="Arial"/>
          <w:sz w:val="24"/>
          <w:szCs w:val="24"/>
        </w:rPr>
        <w:t>the Board had discussed the ongoing industrial dispute.</w:t>
      </w:r>
    </w:p>
    <w:p w:rsidR="007D19C8" w:rsidRPr="00B31B57" w:rsidRDefault="007D19C8" w:rsidP="00F2750A">
      <w:pPr>
        <w:spacing w:after="0"/>
        <w:ind w:left="720" w:hanging="720"/>
        <w:rPr>
          <w:rFonts w:cs="Arial"/>
          <w:sz w:val="24"/>
          <w:szCs w:val="24"/>
        </w:rPr>
      </w:pPr>
    </w:p>
    <w:p w:rsidR="00B31B57" w:rsidRPr="00B31B57" w:rsidRDefault="007D19C8" w:rsidP="00F2750A">
      <w:pPr>
        <w:spacing w:after="0"/>
        <w:ind w:left="720" w:hanging="720"/>
        <w:rPr>
          <w:rFonts w:cs="Arial"/>
          <w:sz w:val="24"/>
          <w:szCs w:val="24"/>
        </w:rPr>
      </w:pPr>
      <w:r w:rsidRPr="00B31B57">
        <w:rPr>
          <w:rFonts w:cs="Arial"/>
          <w:sz w:val="24"/>
          <w:szCs w:val="24"/>
        </w:rPr>
        <w:t>3.2</w:t>
      </w:r>
      <w:r w:rsidRPr="00B31B57">
        <w:rPr>
          <w:rFonts w:cs="Arial"/>
          <w:sz w:val="24"/>
          <w:szCs w:val="24"/>
        </w:rPr>
        <w:tab/>
        <w:t>As part of the regular programme of Board</w:t>
      </w:r>
      <w:r w:rsidR="00675CE0">
        <w:rPr>
          <w:rFonts w:cs="Arial"/>
          <w:sz w:val="24"/>
          <w:szCs w:val="24"/>
        </w:rPr>
        <w:t xml:space="preserve"> development, Commissioners had been </w:t>
      </w:r>
      <w:r w:rsidRPr="00B31B57">
        <w:rPr>
          <w:rFonts w:cs="Arial"/>
          <w:sz w:val="24"/>
          <w:szCs w:val="24"/>
        </w:rPr>
        <w:t>briefed on the Commission</w:t>
      </w:r>
      <w:r w:rsidR="00F626EC">
        <w:rPr>
          <w:rFonts w:cs="Arial"/>
          <w:sz w:val="24"/>
          <w:szCs w:val="24"/>
        </w:rPr>
        <w:t>’</w:t>
      </w:r>
      <w:r w:rsidRPr="00B31B57">
        <w:rPr>
          <w:rFonts w:cs="Arial"/>
          <w:sz w:val="24"/>
          <w:szCs w:val="24"/>
        </w:rPr>
        <w:t>s</w:t>
      </w:r>
      <w:r w:rsidR="00F626EC">
        <w:rPr>
          <w:rFonts w:cs="Arial"/>
          <w:sz w:val="24"/>
          <w:szCs w:val="24"/>
        </w:rPr>
        <w:t xml:space="preserve"> UN treaty monitoring work. This had been well-received and Commissioners expressed their continued support, and the importance of integrating treaty monitoring across the Commission’s </w:t>
      </w:r>
      <w:proofErr w:type="spellStart"/>
      <w:r w:rsidR="00F626EC">
        <w:rPr>
          <w:rFonts w:cs="Arial"/>
          <w:sz w:val="24"/>
          <w:szCs w:val="24"/>
        </w:rPr>
        <w:t>workplans</w:t>
      </w:r>
      <w:proofErr w:type="spellEnd"/>
      <w:r w:rsidR="00B31B57" w:rsidRPr="00B31B57">
        <w:rPr>
          <w:rFonts w:cs="Arial"/>
          <w:sz w:val="24"/>
          <w:szCs w:val="24"/>
        </w:rPr>
        <w:t>.</w:t>
      </w:r>
    </w:p>
    <w:p w:rsidR="00DC781C" w:rsidRPr="00B31B57" w:rsidRDefault="00DC781C" w:rsidP="00F2750A">
      <w:pPr>
        <w:spacing w:after="0"/>
        <w:ind w:left="720" w:hanging="720"/>
        <w:rPr>
          <w:rFonts w:cs="Arial"/>
          <w:sz w:val="24"/>
          <w:szCs w:val="24"/>
        </w:rPr>
      </w:pPr>
    </w:p>
    <w:p w:rsidR="00B635A4" w:rsidRPr="00B31B57" w:rsidRDefault="005E79BA" w:rsidP="00FF6C3D">
      <w:pPr>
        <w:pStyle w:val="Heading1"/>
        <w:spacing w:before="0" w:after="0"/>
        <w:ind w:left="720" w:hanging="720"/>
        <w:contextualSpacing/>
        <w:rPr>
          <w:rFonts w:cs="Arial"/>
          <w:sz w:val="24"/>
          <w:szCs w:val="24"/>
        </w:rPr>
      </w:pPr>
      <w:r w:rsidRPr="00B31B57">
        <w:rPr>
          <w:rFonts w:cs="Arial"/>
          <w:sz w:val="24"/>
          <w:szCs w:val="24"/>
        </w:rPr>
        <w:t>4</w:t>
      </w:r>
      <w:r w:rsidR="00B635A4" w:rsidRPr="00B31B57">
        <w:rPr>
          <w:rFonts w:cs="Arial"/>
          <w:sz w:val="24"/>
          <w:szCs w:val="24"/>
        </w:rPr>
        <w:t xml:space="preserve">. </w:t>
      </w:r>
      <w:r w:rsidR="00B635A4" w:rsidRPr="00B31B57">
        <w:rPr>
          <w:rFonts w:cs="Arial"/>
          <w:sz w:val="24"/>
          <w:szCs w:val="24"/>
        </w:rPr>
        <w:tab/>
        <w:t>Minutes of the previous meeting</w:t>
      </w:r>
    </w:p>
    <w:p w:rsidR="00B635A4" w:rsidRPr="00B31B57" w:rsidRDefault="00B635A4" w:rsidP="00FF6C3D">
      <w:pPr>
        <w:spacing w:after="0"/>
        <w:contextualSpacing/>
        <w:rPr>
          <w:sz w:val="24"/>
          <w:szCs w:val="24"/>
        </w:rPr>
      </w:pPr>
    </w:p>
    <w:p w:rsidR="00B635A4" w:rsidRPr="00B31B57" w:rsidRDefault="000779AD" w:rsidP="00FF6C3D">
      <w:pPr>
        <w:spacing w:after="0"/>
        <w:ind w:left="720" w:hanging="720"/>
        <w:contextualSpacing/>
        <w:rPr>
          <w:rFonts w:cs="Arial"/>
          <w:sz w:val="24"/>
          <w:szCs w:val="24"/>
        </w:rPr>
      </w:pPr>
      <w:r w:rsidRPr="00B31B57">
        <w:rPr>
          <w:rFonts w:cs="Arial"/>
          <w:sz w:val="24"/>
          <w:szCs w:val="24"/>
        </w:rPr>
        <w:t>4</w:t>
      </w:r>
      <w:r w:rsidR="00B635A4" w:rsidRPr="00B31B57">
        <w:rPr>
          <w:rFonts w:cs="Arial"/>
          <w:sz w:val="24"/>
          <w:szCs w:val="24"/>
        </w:rPr>
        <w:t>.1</w:t>
      </w:r>
      <w:r w:rsidR="00B635A4" w:rsidRPr="00B31B57">
        <w:rPr>
          <w:rFonts w:cs="Arial"/>
          <w:sz w:val="24"/>
          <w:szCs w:val="24"/>
        </w:rPr>
        <w:tab/>
        <w:t xml:space="preserve">The minutes of the Board’s </w:t>
      </w:r>
      <w:r w:rsidR="00B31B57" w:rsidRPr="00B31B57">
        <w:rPr>
          <w:rFonts w:cs="Arial"/>
          <w:sz w:val="24"/>
          <w:szCs w:val="24"/>
        </w:rPr>
        <w:t>6</w:t>
      </w:r>
      <w:r w:rsidR="00F626EC">
        <w:rPr>
          <w:rFonts w:cs="Arial"/>
          <w:sz w:val="24"/>
          <w:szCs w:val="24"/>
        </w:rPr>
        <w:t>9</w:t>
      </w:r>
      <w:r w:rsidR="00C67DFE" w:rsidRPr="00B31B57">
        <w:rPr>
          <w:rFonts w:cs="Arial"/>
          <w:sz w:val="24"/>
          <w:szCs w:val="24"/>
        </w:rPr>
        <w:t>th</w:t>
      </w:r>
      <w:r w:rsidR="00B635A4" w:rsidRPr="00B31B57">
        <w:rPr>
          <w:rFonts w:cs="Arial"/>
          <w:sz w:val="24"/>
          <w:szCs w:val="24"/>
        </w:rPr>
        <w:t xml:space="preserve"> </w:t>
      </w:r>
      <w:r w:rsidR="00B31B57" w:rsidRPr="00B31B57">
        <w:rPr>
          <w:rFonts w:cs="Arial"/>
          <w:sz w:val="24"/>
          <w:szCs w:val="24"/>
        </w:rPr>
        <w:t xml:space="preserve">meeting of </w:t>
      </w:r>
      <w:r w:rsidR="00F626EC">
        <w:rPr>
          <w:rFonts w:cs="Arial"/>
          <w:sz w:val="24"/>
          <w:szCs w:val="24"/>
        </w:rPr>
        <w:t>23 January</w:t>
      </w:r>
      <w:r w:rsidR="00907A8A" w:rsidRPr="00B31B57">
        <w:rPr>
          <w:rFonts w:cs="Arial"/>
          <w:sz w:val="24"/>
          <w:szCs w:val="24"/>
        </w:rPr>
        <w:t xml:space="preserve"> </w:t>
      </w:r>
      <w:r w:rsidRPr="00B31B57">
        <w:rPr>
          <w:rFonts w:cs="Arial"/>
          <w:sz w:val="24"/>
          <w:szCs w:val="24"/>
        </w:rPr>
        <w:t>(</w:t>
      </w:r>
      <w:r w:rsidR="00B31B57" w:rsidRPr="00B31B57">
        <w:rPr>
          <w:rFonts w:cs="Arial"/>
          <w:sz w:val="24"/>
          <w:szCs w:val="24"/>
          <w:u w:val="single"/>
        </w:rPr>
        <w:t xml:space="preserve">EHRC </w:t>
      </w:r>
      <w:r w:rsidR="00F626EC">
        <w:rPr>
          <w:rFonts w:cs="Arial"/>
          <w:sz w:val="24"/>
          <w:szCs w:val="24"/>
          <w:u w:val="single"/>
        </w:rPr>
        <w:t>70</w:t>
      </w:r>
      <w:r w:rsidR="00B635A4" w:rsidRPr="00B31B57">
        <w:rPr>
          <w:rFonts w:cs="Arial"/>
          <w:sz w:val="24"/>
          <w:szCs w:val="24"/>
          <w:u w:val="single"/>
        </w:rPr>
        <w:t>.01</w:t>
      </w:r>
      <w:r w:rsidR="00B635A4" w:rsidRPr="00B31B57">
        <w:rPr>
          <w:rFonts w:cs="Arial"/>
          <w:sz w:val="24"/>
          <w:szCs w:val="24"/>
        </w:rPr>
        <w:t>) were agreed as a correct record</w:t>
      </w:r>
      <w:r w:rsidR="0094634C" w:rsidRPr="00B31B57">
        <w:rPr>
          <w:rFonts w:cs="Arial"/>
          <w:sz w:val="24"/>
          <w:szCs w:val="24"/>
        </w:rPr>
        <w:t>.</w:t>
      </w:r>
      <w:r w:rsidR="00C67DFE" w:rsidRPr="00B31B57">
        <w:rPr>
          <w:rFonts w:cs="Arial"/>
          <w:sz w:val="24"/>
          <w:szCs w:val="24"/>
        </w:rPr>
        <w:t xml:space="preserve"> </w:t>
      </w:r>
    </w:p>
    <w:p w:rsidR="00DC781C" w:rsidRPr="00B31B57" w:rsidRDefault="00DC781C" w:rsidP="00FF6C3D">
      <w:pPr>
        <w:spacing w:after="0"/>
        <w:ind w:left="720" w:hanging="720"/>
        <w:contextualSpacing/>
        <w:rPr>
          <w:rFonts w:cs="Arial"/>
          <w:sz w:val="24"/>
          <w:szCs w:val="24"/>
        </w:rPr>
      </w:pPr>
    </w:p>
    <w:p w:rsidR="001C3316" w:rsidRPr="00B31B57" w:rsidRDefault="00F2750A" w:rsidP="00FF6C3D">
      <w:pPr>
        <w:pStyle w:val="Heading1"/>
        <w:spacing w:before="0" w:after="0"/>
        <w:ind w:left="720" w:hanging="720"/>
        <w:contextualSpacing/>
        <w:rPr>
          <w:sz w:val="24"/>
          <w:szCs w:val="24"/>
        </w:rPr>
      </w:pPr>
      <w:r w:rsidRPr="00B31B57">
        <w:rPr>
          <w:sz w:val="24"/>
          <w:szCs w:val="24"/>
        </w:rPr>
        <w:t>5</w:t>
      </w:r>
      <w:r w:rsidR="001C3316" w:rsidRPr="00B31B57">
        <w:rPr>
          <w:sz w:val="24"/>
          <w:szCs w:val="24"/>
        </w:rPr>
        <w:t xml:space="preserve">. </w:t>
      </w:r>
      <w:r w:rsidR="001C3316" w:rsidRPr="00B31B57">
        <w:rPr>
          <w:sz w:val="24"/>
          <w:szCs w:val="24"/>
        </w:rPr>
        <w:tab/>
      </w:r>
      <w:r w:rsidR="00F626EC">
        <w:rPr>
          <w:sz w:val="24"/>
          <w:szCs w:val="24"/>
        </w:rPr>
        <w:t>Matters arising</w:t>
      </w:r>
    </w:p>
    <w:p w:rsidR="00774EBA" w:rsidRPr="00B31B57" w:rsidRDefault="00774EBA" w:rsidP="00F2750A">
      <w:pPr>
        <w:spacing w:after="0"/>
        <w:contextualSpacing/>
        <w:rPr>
          <w:rFonts w:cs="Arial"/>
          <w:sz w:val="24"/>
          <w:szCs w:val="24"/>
        </w:rPr>
      </w:pPr>
    </w:p>
    <w:p w:rsidR="00B31B57" w:rsidRPr="00B31B57" w:rsidRDefault="00B31B57" w:rsidP="00B31B57">
      <w:pPr>
        <w:spacing w:after="0"/>
        <w:ind w:left="720" w:hanging="720"/>
        <w:contextualSpacing/>
        <w:rPr>
          <w:rFonts w:cs="Arial"/>
          <w:sz w:val="24"/>
          <w:szCs w:val="24"/>
        </w:rPr>
      </w:pPr>
      <w:r w:rsidRPr="00B31B57">
        <w:rPr>
          <w:rFonts w:cs="Arial"/>
          <w:sz w:val="24"/>
          <w:szCs w:val="24"/>
        </w:rPr>
        <w:t>5.1</w:t>
      </w:r>
      <w:r w:rsidRPr="00B31B57">
        <w:rPr>
          <w:rFonts w:cs="Arial"/>
          <w:sz w:val="24"/>
          <w:szCs w:val="24"/>
        </w:rPr>
        <w:tab/>
      </w:r>
      <w:r w:rsidR="00F626EC">
        <w:rPr>
          <w:rFonts w:cs="Arial"/>
          <w:sz w:val="24"/>
          <w:szCs w:val="24"/>
        </w:rPr>
        <w:t>The Board noted that items on the actions log were either complete, in progress or were to be addressed at today’s meeting.</w:t>
      </w:r>
    </w:p>
    <w:p w:rsidR="00B40796" w:rsidRDefault="00B40796" w:rsidP="00675CE0">
      <w:pPr>
        <w:shd w:val="clear" w:color="auto" w:fill="FFFFFF"/>
        <w:spacing w:after="0"/>
        <w:ind w:left="720" w:hanging="720"/>
        <w:rPr>
          <w:rFonts w:cs="Arial"/>
          <w:b/>
          <w:sz w:val="24"/>
          <w:szCs w:val="24"/>
        </w:rPr>
      </w:pPr>
    </w:p>
    <w:p w:rsidR="00B31B57" w:rsidRPr="00B31B57" w:rsidRDefault="00B31B57" w:rsidP="00675CE0">
      <w:pPr>
        <w:shd w:val="clear" w:color="auto" w:fill="FFFFFF"/>
        <w:spacing w:after="0"/>
        <w:ind w:left="720" w:hanging="720"/>
        <w:rPr>
          <w:rFonts w:cs="Arial"/>
          <w:b/>
          <w:sz w:val="24"/>
          <w:szCs w:val="24"/>
        </w:rPr>
      </w:pPr>
      <w:r w:rsidRPr="00B31B57">
        <w:rPr>
          <w:rFonts w:cs="Arial"/>
          <w:b/>
          <w:sz w:val="24"/>
          <w:szCs w:val="24"/>
        </w:rPr>
        <w:t xml:space="preserve">6. </w:t>
      </w:r>
      <w:r w:rsidRPr="00B31B57">
        <w:rPr>
          <w:rFonts w:cs="Arial"/>
          <w:b/>
          <w:sz w:val="24"/>
          <w:szCs w:val="24"/>
        </w:rPr>
        <w:tab/>
      </w:r>
      <w:r w:rsidR="00F626EC">
        <w:rPr>
          <w:rFonts w:cs="Arial"/>
          <w:b/>
          <w:sz w:val="24"/>
          <w:szCs w:val="24"/>
        </w:rPr>
        <w:t>CEO’s overview</w:t>
      </w:r>
    </w:p>
    <w:p w:rsidR="00B31B57" w:rsidRPr="00B40796" w:rsidRDefault="00B31B57" w:rsidP="00FF6C3D">
      <w:pPr>
        <w:spacing w:after="0"/>
        <w:ind w:left="720" w:hanging="720"/>
        <w:contextualSpacing/>
        <w:rPr>
          <w:rFonts w:cs="Arial"/>
          <w:sz w:val="24"/>
          <w:szCs w:val="24"/>
        </w:rPr>
      </w:pPr>
    </w:p>
    <w:p w:rsidR="00B31B57" w:rsidRPr="00305D4A" w:rsidRDefault="00B31B57" w:rsidP="00FF6C3D">
      <w:pPr>
        <w:spacing w:after="0"/>
        <w:ind w:left="720" w:hanging="720"/>
        <w:contextualSpacing/>
        <w:rPr>
          <w:rFonts w:cs="Arial"/>
          <w:sz w:val="24"/>
          <w:szCs w:val="24"/>
        </w:rPr>
      </w:pPr>
      <w:r w:rsidRPr="00305D4A">
        <w:rPr>
          <w:rFonts w:cs="Arial"/>
          <w:sz w:val="24"/>
          <w:szCs w:val="24"/>
        </w:rPr>
        <w:t>6</w:t>
      </w:r>
      <w:r w:rsidR="009A1422" w:rsidRPr="00305D4A">
        <w:rPr>
          <w:rFonts w:cs="Arial"/>
          <w:sz w:val="24"/>
          <w:szCs w:val="24"/>
        </w:rPr>
        <w:t>.</w:t>
      </w:r>
      <w:r w:rsidR="00F2750A" w:rsidRPr="00305D4A">
        <w:rPr>
          <w:rFonts w:cs="Arial"/>
          <w:sz w:val="24"/>
          <w:szCs w:val="24"/>
        </w:rPr>
        <w:t>1</w:t>
      </w:r>
      <w:r w:rsidR="00043A1A" w:rsidRPr="00305D4A">
        <w:rPr>
          <w:rFonts w:cs="Arial"/>
          <w:sz w:val="24"/>
          <w:szCs w:val="24"/>
        </w:rPr>
        <w:tab/>
      </w:r>
      <w:r w:rsidR="00F626EC">
        <w:rPr>
          <w:rFonts w:cs="Arial"/>
          <w:sz w:val="24"/>
          <w:szCs w:val="24"/>
        </w:rPr>
        <w:t>Rebecca Hilsenrath gave an overview, noting that following feedback this would deal more prominently with performance and risks. Recent engagements were as listed in the report.</w:t>
      </w:r>
    </w:p>
    <w:p w:rsidR="00B31B57" w:rsidRPr="00305D4A" w:rsidRDefault="00B31B57" w:rsidP="00FF6C3D">
      <w:pPr>
        <w:spacing w:after="0"/>
        <w:ind w:left="720" w:hanging="720"/>
        <w:contextualSpacing/>
        <w:rPr>
          <w:rFonts w:cs="Arial"/>
          <w:sz w:val="24"/>
          <w:szCs w:val="24"/>
        </w:rPr>
      </w:pPr>
    </w:p>
    <w:p w:rsidR="00CF3AE7" w:rsidRDefault="00B31B57" w:rsidP="00FF6C3D">
      <w:pPr>
        <w:spacing w:after="0"/>
        <w:ind w:left="720" w:hanging="720"/>
        <w:contextualSpacing/>
        <w:rPr>
          <w:rFonts w:cs="Arial"/>
          <w:sz w:val="24"/>
          <w:szCs w:val="24"/>
        </w:rPr>
      </w:pPr>
      <w:r w:rsidRPr="00305D4A">
        <w:rPr>
          <w:rFonts w:cs="Arial"/>
          <w:sz w:val="24"/>
          <w:szCs w:val="24"/>
        </w:rPr>
        <w:t>6.2</w:t>
      </w:r>
      <w:r w:rsidRPr="00305D4A">
        <w:rPr>
          <w:rFonts w:cs="Arial"/>
          <w:sz w:val="24"/>
          <w:szCs w:val="24"/>
        </w:rPr>
        <w:tab/>
      </w:r>
      <w:r w:rsidR="00F626EC">
        <w:rPr>
          <w:rFonts w:cs="Arial"/>
          <w:sz w:val="24"/>
          <w:szCs w:val="24"/>
        </w:rPr>
        <w:t xml:space="preserve">On the Commission’s independence, Rebecca had met with the Department for Education Permanent Secretary (Jonathan Slater) </w:t>
      </w:r>
      <w:r w:rsidR="007B6EA9">
        <w:rPr>
          <w:rFonts w:cs="Arial"/>
          <w:sz w:val="24"/>
          <w:szCs w:val="24"/>
        </w:rPr>
        <w:t xml:space="preserve">who appeared to be sympathetic to the Commission’s aim of enhancing its independence. She noted that the delay to the appointments process was an area of risk. The executive would continue to </w:t>
      </w:r>
      <w:r w:rsidR="000B558F">
        <w:rPr>
          <w:rFonts w:cs="Arial"/>
          <w:sz w:val="24"/>
          <w:szCs w:val="24"/>
        </w:rPr>
        <w:t>pursue changes to the Commission’s accountability arrangements which would enhance its independence, being mindful of the UN re-accreditation process due in a future year.</w:t>
      </w:r>
    </w:p>
    <w:p w:rsidR="000B558F" w:rsidRDefault="000B558F" w:rsidP="00FF6C3D">
      <w:pPr>
        <w:spacing w:after="0"/>
        <w:ind w:left="720" w:hanging="720"/>
        <w:contextualSpacing/>
        <w:rPr>
          <w:rFonts w:cs="Arial"/>
          <w:sz w:val="24"/>
          <w:szCs w:val="24"/>
        </w:rPr>
      </w:pPr>
    </w:p>
    <w:p w:rsidR="000B558F" w:rsidRDefault="000B558F" w:rsidP="00FF6C3D">
      <w:pPr>
        <w:spacing w:after="0"/>
        <w:ind w:left="720" w:hanging="720"/>
        <w:contextualSpacing/>
        <w:rPr>
          <w:rFonts w:cs="Arial"/>
          <w:sz w:val="24"/>
          <w:szCs w:val="24"/>
        </w:rPr>
      </w:pPr>
      <w:r>
        <w:rPr>
          <w:rFonts w:cs="Arial"/>
          <w:sz w:val="24"/>
          <w:szCs w:val="24"/>
        </w:rPr>
        <w:t>6.3</w:t>
      </w:r>
      <w:r>
        <w:rPr>
          <w:rFonts w:cs="Arial"/>
          <w:sz w:val="24"/>
          <w:szCs w:val="24"/>
        </w:rPr>
        <w:tab/>
      </w:r>
      <w:r w:rsidR="007D746E">
        <w:rPr>
          <w:rFonts w:cs="Arial"/>
          <w:sz w:val="24"/>
          <w:szCs w:val="24"/>
        </w:rPr>
        <w:t>On stakeholder engagement, Rebecca Hilsenrath updated the Board on the high-level Strategic Reference Group, which had met to discuss the Commission’s business planning. A new stakeholder and parliamentary strategy had been developed. In terms of international engagement, it was notable from attending the conference of the General Assembly of NHRIs that the Commission was held in high esteem by the NHRI community.</w:t>
      </w:r>
    </w:p>
    <w:p w:rsidR="007D746E" w:rsidRDefault="007D746E" w:rsidP="00FF6C3D">
      <w:pPr>
        <w:spacing w:after="0"/>
        <w:ind w:left="720" w:hanging="720"/>
        <w:contextualSpacing/>
        <w:rPr>
          <w:rFonts w:cs="Arial"/>
          <w:sz w:val="24"/>
          <w:szCs w:val="24"/>
        </w:rPr>
      </w:pPr>
    </w:p>
    <w:p w:rsidR="007D746E" w:rsidRDefault="007D746E" w:rsidP="00FF6C3D">
      <w:pPr>
        <w:spacing w:after="0"/>
        <w:ind w:left="720" w:hanging="720"/>
        <w:contextualSpacing/>
        <w:rPr>
          <w:rFonts w:cs="Arial"/>
          <w:sz w:val="24"/>
          <w:szCs w:val="24"/>
        </w:rPr>
      </w:pPr>
      <w:r>
        <w:rPr>
          <w:rFonts w:cs="Arial"/>
          <w:sz w:val="24"/>
          <w:szCs w:val="24"/>
        </w:rPr>
        <w:t>6.4</w:t>
      </w:r>
      <w:r>
        <w:rPr>
          <w:rFonts w:cs="Arial"/>
          <w:sz w:val="24"/>
          <w:szCs w:val="24"/>
        </w:rPr>
        <w:tab/>
        <w:t>The Chair’s appointment had been welcomed by the Scottish and Welsh Governments. A ‘tri-nations’ meeting between the Executive Directors for England, Scotland and Wales and relevant Commissioners had been helpful.</w:t>
      </w:r>
    </w:p>
    <w:p w:rsidR="007D746E" w:rsidRDefault="007D746E" w:rsidP="00FF6C3D">
      <w:pPr>
        <w:spacing w:after="0"/>
        <w:ind w:left="720" w:hanging="720"/>
        <w:contextualSpacing/>
        <w:rPr>
          <w:rFonts w:cs="Arial"/>
          <w:sz w:val="24"/>
          <w:szCs w:val="24"/>
        </w:rPr>
      </w:pPr>
    </w:p>
    <w:p w:rsidR="007D746E" w:rsidRDefault="007D746E" w:rsidP="00FF6C3D">
      <w:pPr>
        <w:spacing w:after="0"/>
        <w:ind w:left="720" w:hanging="720"/>
        <w:contextualSpacing/>
        <w:rPr>
          <w:rFonts w:cs="Arial"/>
          <w:sz w:val="24"/>
          <w:szCs w:val="24"/>
        </w:rPr>
      </w:pPr>
      <w:r>
        <w:rPr>
          <w:rFonts w:cs="Arial"/>
          <w:sz w:val="24"/>
          <w:szCs w:val="24"/>
        </w:rPr>
        <w:t>6.5</w:t>
      </w:r>
      <w:r>
        <w:rPr>
          <w:rFonts w:cs="Arial"/>
          <w:sz w:val="24"/>
          <w:szCs w:val="24"/>
        </w:rPr>
        <w:tab/>
        <w:t xml:space="preserve">The Commission’s messages on Brexit were getting traction, including in a meeting with Keir </w:t>
      </w:r>
      <w:proofErr w:type="spellStart"/>
      <w:r>
        <w:rPr>
          <w:rFonts w:cs="Arial"/>
          <w:sz w:val="24"/>
          <w:szCs w:val="24"/>
        </w:rPr>
        <w:t>Starmer</w:t>
      </w:r>
      <w:proofErr w:type="spellEnd"/>
      <w:r>
        <w:rPr>
          <w:rFonts w:cs="Arial"/>
          <w:sz w:val="24"/>
          <w:szCs w:val="24"/>
        </w:rPr>
        <w:t xml:space="preserve"> and at an event held by the Equality and Diversity Forum.</w:t>
      </w:r>
    </w:p>
    <w:p w:rsidR="00DC781C" w:rsidRDefault="00DC781C" w:rsidP="00FF6C3D">
      <w:pPr>
        <w:spacing w:after="0"/>
        <w:ind w:left="720" w:hanging="720"/>
        <w:contextualSpacing/>
        <w:rPr>
          <w:rFonts w:cs="Arial"/>
          <w:sz w:val="24"/>
          <w:szCs w:val="24"/>
        </w:rPr>
      </w:pPr>
    </w:p>
    <w:p w:rsidR="007D746E" w:rsidRDefault="007D746E" w:rsidP="00FF6C3D">
      <w:pPr>
        <w:spacing w:after="0"/>
        <w:ind w:left="720" w:hanging="720"/>
        <w:contextualSpacing/>
        <w:rPr>
          <w:rFonts w:cs="Arial"/>
          <w:sz w:val="24"/>
          <w:szCs w:val="24"/>
        </w:rPr>
      </w:pPr>
      <w:r>
        <w:rPr>
          <w:rFonts w:cs="Arial"/>
          <w:sz w:val="24"/>
          <w:szCs w:val="24"/>
        </w:rPr>
        <w:lastRenderedPageBreak/>
        <w:t>6.6</w:t>
      </w:r>
      <w:r>
        <w:rPr>
          <w:rFonts w:cs="Arial"/>
          <w:sz w:val="24"/>
          <w:szCs w:val="24"/>
        </w:rPr>
        <w:tab/>
        <w:t>Rebecca noted that while there remained issues about the Target Operating Model and associated industrial dispute, the Commission was also implementing new ways of working as well as refreshing the Great Place Programme. Both the business planning process and the disability litigation pilot had been motivating for many staff, although this work also placed a particular burden on people’s time.</w:t>
      </w:r>
    </w:p>
    <w:p w:rsidR="007D746E" w:rsidRDefault="007D746E" w:rsidP="00FF6C3D">
      <w:pPr>
        <w:spacing w:after="0"/>
        <w:ind w:left="720" w:hanging="720"/>
        <w:contextualSpacing/>
        <w:rPr>
          <w:rFonts w:cs="Arial"/>
          <w:sz w:val="24"/>
          <w:szCs w:val="24"/>
        </w:rPr>
      </w:pPr>
    </w:p>
    <w:p w:rsidR="00D8762C" w:rsidRDefault="007D746E" w:rsidP="00D8762C">
      <w:pPr>
        <w:spacing w:after="0"/>
        <w:ind w:left="720" w:hanging="720"/>
        <w:rPr>
          <w:b/>
          <w:bCs/>
          <w:sz w:val="24"/>
          <w:szCs w:val="24"/>
        </w:rPr>
      </w:pPr>
      <w:r>
        <w:rPr>
          <w:rFonts w:cs="Arial"/>
          <w:sz w:val="24"/>
          <w:szCs w:val="24"/>
        </w:rPr>
        <w:t>6.7</w:t>
      </w:r>
      <w:r>
        <w:rPr>
          <w:rFonts w:cs="Arial"/>
          <w:sz w:val="24"/>
          <w:szCs w:val="24"/>
        </w:rPr>
        <w:tab/>
        <w:t xml:space="preserve">Finally, Rebecca advised the Board that the Spending Review budget allocation to the Commission had now been confirmed. The Chair </w:t>
      </w:r>
      <w:r w:rsidR="008A2D72">
        <w:rPr>
          <w:rFonts w:cs="Arial"/>
          <w:sz w:val="24"/>
          <w:szCs w:val="24"/>
        </w:rPr>
        <w:t>stated his appreciation of the continued focus on delivery and quality, and asked that this be communicated to staff.</w:t>
      </w:r>
      <w:r w:rsidR="00D8762C">
        <w:rPr>
          <w:rFonts w:cs="Arial"/>
          <w:sz w:val="24"/>
          <w:szCs w:val="24"/>
        </w:rPr>
        <w:t xml:space="preserve"> </w:t>
      </w:r>
      <w:r w:rsidR="00D8762C">
        <w:rPr>
          <w:b/>
          <w:bCs/>
          <w:sz w:val="24"/>
          <w:szCs w:val="24"/>
        </w:rPr>
        <w:t>Action: Rebecca Hilsenrath</w:t>
      </w:r>
    </w:p>
    <w:p w:rsidR="008A2D72" w:rsidRPr="00DC781C" w:rsidRDefault="008A2D72" w:rsidP="00FF6C3D">
      <w:pPr>
        <w:spacing w:after="0"/>
        <w:ind w:left="720" w:hanging="720"/>
        <w:contextualSpacing/>
        <w:rPr>
          <w:rFonts w:cs="Arial"/>
          <w:sz w:val="24"/>
          <w:szCs w:val="24"/>
        </w:rPr>
      </w:pPr>
    </w:p>
    <w:p w:rsidR="00196DB1" w:rsidRPr="00DC781C" w:rsidRDefault="00305D4A" w:rsidP="00A51ED4">
      <w:pPr>
        <w:spacing w:after="0"/>
        <w:ind w:left="720" w:hanging="720"/>
        <w:contextualSpacing/>
        <w:rPr>
          <w:b/>
          <w:sz w:val="24"/>
          <w:szCs w:val="24"/>
        </w:rPr>
      </w:pPr>
      <w:r w:rsidRPr="00DC781C">
        <w:rPr>
          <w:b/>
          <w:sz w:val="24"/>
          <w:szCs w:val="24"/>
        </w:rPr>
        <w:t>7</w:t>
      </w:r>
      <w:r w:rsidR="000B558F">
        <w:rPr>
          <w:b/>
          <w:sz w:val="24"/>
          <w:szCs w:val="24"/>
        </w:rPr>
        <w:t>.</w:t>
      </w:r>
      <w:r w:rsidR="000B558F">
        <w:rPr>
          <w:b/>
          <w:sz w:val="24"/>
          <w:szCs w:val="24"/>
        </w:rPr>
        <w:tab/>
        <w:t>Business Plan 2017-18</w:t>
      </w:r>
    </w:p>
    <w:p w:rsidR="00FF6C3D" w:rsidRPr="00735F3E" w:rsidRDefault="00FF6C3D" w:rsidP="00C17F0B">
      <w:pPr>
        <w:spacing w:after="0"/>
        <w:ind w:left="1077" w:hanging="1077"/>
        <w:contextualSpacing/>
        <w:rPr>
          <w:b/>
          <w:sz w:val="24"/>
          <w:szCs w:val="24"/>
        </w:rPr>
      </w:pPr>
    </w:p>
    <w:p w:rsidR="00C17F0B" w:rsidRDefault="00305D4A" w:rsidP="00C17F0B">
      <w:pPr>
        <w:spacing w:after="0"/>
        <w:ind w:left="720" w:hanging="720"/>
        <w:rPr>
          <w:sz w:val="24"/>
          <w:szCs w:val="24"/>
        </w:rPr>
      </w:pPr>
      <w:r w:rsidRPr="00735F3E">
        <w:rPr>
          <w:sz w:val="24"/>
          <w:szCs w:val="24"/>
        </w:rPr>
        <w:t>7</w:t>
      </w:r>
      <w:r w:rsidR="00DE1B95" w:rsidRPr="00735F3E">
        <w:rPr>
          <w:sz w:val="24"/>
          <w:szCs w:val="24"/>
        </w:rPr>
        <w:t>.1</w:t>
      </w:r>
      <w:r w:rsidR="00DE1B95" w:rsidRPr="00735F3E">
        <w:rPr>
          <w:sz w:val="24"/>
          <w:szCs w:val="24"/>
        </w:rPr>
        <w:tab/>
      </w:r>
      <w:r w:rsidR="00F73962">
        <w:rPr>
          <w:sz w:val="24"/>
          <w:szCs w:val="24"/>
        </w:rPr>
        <w:t>Paola Uccellari (joining by phone) outlined the proposals set out in the Business Plan paper. She noted that teams had been asked to consider how projects could be increased in size, in order to reduce the forecast underspend. This included commissioning work out, which would have the additional benefit of relieving pressure on staff resources. However many activities, such as influencing work, could not be outsourced.</w:t>
      </w:r>
    </w:p>
    <w:p w:rsidR="00C905B3" w:rsidRPr="00735F3E" w:rsidRDefault="00CD01B6" w:rsidP="00C17F0B">
      <w:pPr>
        <w:spacing w:after="0"/>
        <w:ind w:left="1077" w:hanging="1077"/>
        <w:rPr>
          <w:sz w:val="24"/>
          <w:szCs w:val="24"/>
        </w:rPr>
      </w:pPr>
      <w:r w:rsidRPr="00735F3E">
        <w:rPr>
          <w:sz w:val="24"/>
          <w:szCs w:val="24"/>
        </w:rPr>
        <w:t xml:space="preserve"> </w:t>
      </w:r>
    </w:p>
    <w:p w:rsidR="00B40796" w:rsidRDefault="00F63AE5" w:rsidP="008A2D72">
      <w:pPr>
        <w:spacing w:after="0"/>
        <w:ind w:left="720" w:hanging="720"/>
        <w:rPr>
          <w:sz w:val="24"/>
          <w:szCs w:val="24"/>
        </w:rPr>
      </w:pPr>
      <w:r w:rsidRPr="00735F3E">
        <w:rPr>
          <w:sz w:val="24"/>
          <w:szCs w:val="24"/>
        </w:rPr>
        <w:t>7.2</w:t>
      </w:r>
      <w:r w:rsidRPr="00735F3E">
        <w:rPr>
          <w:sz w:val="24"/>
          <w:szCs w:val="24"/>
        </w:rPr>
        <w:tab/>
      </w:r>
      <w:r w:rsidR="00F73962">
        <w:rPr>
          <w:sz w:val="24"/>
          <w:szCs w:val="24"/>
        </w:rPr>
        <w:t xml:space="preserve">Commissioner Lesley </w:t>
      </w:r>
      <w:proofErr w:type="spellStart"/>
      <w:r w:rsidR="00F73962">
        <w:rPr>
          <w:sz w:val="24"/>
          <w:szCs w:val="24"/>
        </w:rPr>
        <w:t>Sawers</w:t>
      </w:r>
      <w:proofErr w:type="spellEnd"/>
      <w:r w:rsidR="00F73962">
        <w:rPr>
          <w:sz w:val="24"/>
          <w:szCs w:val="24"/>
        </w:rPr>
        <w:t xml:space="preserve"> noted that Paola had spoken to the Scotland Committee at length, which was highly valued. The Committee’s comments had been reflected in the prioritisation criteria and in the summary of proposals with relevance to Scotland or Wales. Comments on individual projects had been fed back to project leads. Alastair Pringle noted that some aims set out in the draft Business Plan were timely, but not in all countries.</w:t>
      </w:r>
    </w:p>
    <w:p w:rsidR="00F73962" w:rsidRDefault="00F73962" w:rsidP="008A2D72">
      <w:pPr>
        <w:spacing w:after="0"/>
        <w:ind w:left="720" w:hanging="720"/>
        <w:rPr>
          <w:sz w:val="24"/>
          <w:szCs w:val="24"/>
        </w:rPr>
      </w:pPr>
    </w:p>
    <w:p w:rsidR="00F73962" w:rsidRDefault="00F73962" w:rsidP="008A2D72">
      <w:pPr>
        <w:spacing w:after="0"/>
        <w:ind w:left="720" w:hanging="720"/>
        <w:rPr>
          <w:sz w:val="24"/>
          <w:szCs w:val="24"/>
        </w:rPr>
      </w:pPr>
      <w:r>
        <w:rPr>
          <w:sz w:val="24"/>
          <w:szCs w:val="24"/>
        </w:rPr>
        <w:t>7.3</w:t>
      </w:r>
      <w:r>
        <w:rPr>
          <w:sz w:val="24"/>
          <w:szCs w:val="24"/>
        </w:rPr>
        <w:tab/>
        <w:t>Commissioner Susan Johnson questioned whether allowing 20 per cent of all staff time for reactive work was necessary if the Commission’s work was becoming more streamlined. PU agreed this was a salient point and the allowance was not based on a measurement of current reactive work, but on taking soundings from staff. However it would be difficult to reduce reactive work particularly in the context of trying to influence policy, as when opportunities arise it is often important to respond.</w:t>
      </w:r>
    </w:p>
    <w:p w:rsidR="00F73962" w:rsidRDefault="00F73962" w:rsidP="008A2D72">
      <w:pPr>
        <w:spacing w:after="0"/>
        <w:ind w:left="720" w:hanging="720"/>
        <w:rPr>
          <w:sz w:val="24"/>
          <w:szCs w:val="24"/>
        </w:rPr>
      </w:pPr>
    </w:p>
    <w:p w:rsidR="00F73962" w:rsidRDefault="00F73962" w:rsidP="008A2D72">
      <w:pPr>
        <w:spacing w:after="0"/>
        <w:ind w:left="720" w:hanging="720"/>
        <w:rPr>
          <w:sz w:val="24"/>
          <w:szCs w:val="24"/>
        </w:rPr>
      </w:pPr>
      <w:r>
        <w:rPr>
          <w:sz w:val="24"/>
          <w:szCs w:val="24"/>
        </w:rPr>
        <w:t>7.4</w:t>
      </w:r>
      <w:r>
        <w:rPr>
          <w:sz w:val="24"/>
          <w:szCs w:val="24"/>
        </w:rPr>
        <w:tab/>
        <w:t>The importance of setting aside time for learning and development was noted.</w:t>
      </w:r>
    </w:p>
    <w:p w:rsidR="00F73962" w:rsidRDefault="00F73962" w:rsidP="008A2D72">
      <w:pPr>
        <w:spacing w:after="0"/>
        <w:ind w:left="720" w:hanging="720"/>
        <w:rPr>
          <w:sz w:val="24"/>
          <w:szCs w:val="24"/>
        </w:rPr>
      </w:pPr>
    </w:p>
    <w:p w:rsidR="00F73962" w:rsidRDefault="00F73962" w:rsidP="008A2D72">
      <w:pPr>
        <w:spacing w:after="0"/>
        <w:ind w:left="720" w:hanging="720"/>
        <w:rPr>
          <w:sz w:val="24"/>
          <w:szCs w:val="24"/>
        </w:rPr>
      </w:pPr>
      <w:r>
        <w:rPr>
          <w:sz w:val="24"/>
          <w:szCs w:val="24"/>
        </w:rPr>
        <w:t>7.5</w:t>
      </w:r>
      <w:r>
        <w:rPr>
          <w:sz w:val="24"/>
          <w:szCs w:val="24"/>
        </w:rPr>
        <w:tab/>
        <w:t xml:space="preserve">Commissioner June Milligan said that the Wales Committee had considered the paper with Melanie Field, and supported the move towards ‘fewer, bigger, better’. </w:t>
      </w:r>
      <w:r w:rsidR="004C4C63">
        <w:rPr>
          <w:sz w:val="24"/>
          <w:szCs w:val="24"/>
        </w:rPr>
        <w:t>However the Committee was concerned to ensure that work on asylum seekers and refugees was included in the Business Plan.</w:t>
      </w:r>
      <w:r w:rsidR="00D8762C">
        <w:rPr>
          <w:sz w:val="24"/>
          <w:szCs w:val="24"/>
        </w:rPr>
        <w:t xml:space="preserve"> </w:t>
      </w:r>
      <w:r w:rsidR="00D8762C">
        <w:rPr>
          <w:b/>
          <w:bCs/>
          <w:sz w:val="24"/>
          <w:szCs w:val="24"/>
        </w:rPr>
        <w:t>Action: Paola Uccellari</w:t>
      </w:r>
    </w:p>
    <w:p w:rsidR="004C4C63" w:rsidRDefault="004C4C63" w:rsidP="008A2D72">
      <w:pPr>
        <w:spacing w:after="0"/>
        <w:ind w:left="720" w:hanging="720"/>
        <w:rPr>
          <w:sz w:val="24"/>
          <w:szCs w:val="24"/>
        </w:rPr>
      </w:pPr>
    </w:p>
    <w:p w:rsidR="004C4C63" w:rsidRDefault="004C4C63" w:rsidP="008A2D72">
      <w:pPr>
        <w:spacing w:after="0"/>
        <w:ind w:left="720" w:hanging="720"/>
        <w:rPr>
          <w:sz w:val="24"/>
          <w:szCs w:val="24"/>
        </w:rPr>
      </w:pPr>
      <w:r>
        <w:rPr>
          <w:sz w:val="24"/>
          <w:szCs w:val="24"/>
        </w:rPr>
        <w:t>7.6</w:t>
      </w:r>
      <w:r>
        <w:rPr>
          <w:sz w:val="24"/>
          <w:szCs w:val="24"/>
        </w:rPr>
        <w:tab/>
        <w:t>Rebecca Hilsenrath said that while she had only seen GEO’s high level business plan objectives so far, a senior management team meeting would take place in due course.</w:t>
      </w:r>
      <w:r w:rsidR="00D8762C">
        <w:rPr>
          <w:sz w:val="24"/>
          <w:szCs w:val="24"/>
        </w:rPr>
        <w:t xml:space="preserve"> The focus of work by GEO would be principally on gender and LGBT.</w:t>
      </w:r>
    </w:p>
    <w:p w:rsidR="00D8762C" w:rsidRDefault="00D8762C" w:rsidP="008A2D72">
      <w:pPr>
        <w:spacing w:after="0"/>
        <w:ind w:left="720" w:hanging="720"/>
        <w:rPr>
          <w:sz w:val="24"/>
          <w:szCs w:val="24"/>
        </w:rPr>
      </w:pPr>
    </w:p>
    <w:p w:rsidR="00D8762C" w:rsidRDefault="00D8762C" w:rsidP="008A2D72">
      <w:pPr>
        <w:spacing w:after="0"/>
        <w:ind w:left="720" w:hanging="720"/>
        <w:rPr>
          <w:b/>
          <w:bCs/>
          <w:sz w:val="24"/>
          <w:szCs w:val="24"/>
        </w:rPr>
      </w:pPr>
      <w:r>
        <w:rPr>
          <w:sz w:val="24"/>
          <w:szCs w:val="24"/>
        </w:rPr>
        <w:lastRenderedPageBreak/>
        <w:t>7.7</w:t>
      </w:r>
      <w:r>
        <w:rPr>
          <w:sz w:val="24"/>
          <w:szCs w:val="24"/>
        </w:rPr>
        <w:tab/>
        <w:t xml:space="preserve">The Chair concluded that the Executive should look at the detail of the Business Plan based on the Board’s guidance as follows: seeking to do fewer, bigger, better; being a muscular regulator; and working in partnership rather than overlapping with others. The Executive should consider the phasing of projects and when they are stopped. Treaty Monitoring and Communications work can maintain the Commission’s engagement with and relevance on issues without undertaking a ‘project’. The Board confirmed that final sign-off of the Business Plan was delegated to the Chief Executive and Chair, but it was to be circulated to the Board and statutory committees before it being finalised. </w:t>
      </w:r>
      <w:r>
        <w:rPr>
          <w:b/>
          <w:bCs/>
          <w:sz w:val="24"/>
          <w:szCs w:val="24"/>
        </w:rPr>
        <w:t>Action: Paola Uccellari</w:t>
      </w:r>
    </w:p>
    <w:p w:rsidR="00D8762C" w:rsidRDefault="00D8762C" w:rsidP="008A2D72">
      <w:pPr>
        <w:spacing w:after="0"/>
        <w:ind w:left="720" w:hanging="720"/>
        <w:rPr>
          <w:b/>
          <w:bCs/>
          <w:sz w:val="24"/>
          <w:szCs w:val="24"/>
        </w:rPr>
      </w:pPr>
    </w:p>
    <w:p w:rsidR="00D8762C" w:rsidRDefault="00D8762C" w:rsidP="008A2D72">
      <w:pPr>
        <w:spacing w:after="0"/>
        <w:ind w:left="720" w:hanging="720"/>
        <w:rPr>
          <w:bCs/>
          <w:sz w:val="24"/>
          <w:szCs w:val="24"/>
        </w:rPr>
      </w:pPr>
      <w:r w:rsidRPr="00D8762C">
        <w:rPr>
          <w:bCs/>
          <w:sz w:val="24"/>
          <w:szCs w:val="24"/>
        </w:rPr>
        <w:t>7.8</w:t>
      </w:r>
      <w:r>
        <w:rPr>
          <w:bCs/>
          <w:sz w:val="24"/>
          <w:szCs w:val="24"/>
        </w:rPr>
        <w:tab/>
        <w:t>Commissioner Susan Johnson noted that the Commission’s success rate in strategic litigation has been behind target. The success rate may be subject to external scrutiny in the context of the Commission acting as a muscular regulator. Rebecca Hilsenrath highlighted the distinction between regulatory activity and strategic litigation; a high success rate might suggest an overly cautious approach to strategic litigation given that its purpose is often to test the limits of the law.</w:t>
      </w:r>
    </w:p>
    <w:p w:rsidR="00D8762C" w:rsidRDefault="00D8762C" w:rsidP="008A2D72">
      <w:pPr>
        <w:spacing w:after="0"/>
        <w:ind w:left="720" w:hanging="720"/>
        <w:rPr>
          <w:bCs/>
          <w:sz w:val="24"/>
          <w:szCs w:val="24"/>
        </w:rPr>
      </w:pPr>
    </w:p>
    <w:p w:rsidR="00D8762C" w:rsidRDefault="00D8762C" w:rsidP="00D8762C">
      <w:pPr>
        <w:spacing w:after="0"/>
        <w:ind w:left="720" w:hanging="720"/>
        <w:rPr>
          <w:b/>
          <w:bCs/>
          <w:sz w:val="24"/>
          <w:szCs w:val="24"/>
        </w:rPr>
      </w:pPr>
      <w:r>
        <w:rPr>
          <w:sz w:val="24"/>
          <w:szCs w:val="24"/>
        </w:rPr>
        <w:t>7.9</w:t>
      </w:r>
      <w:r>
        <w:rPr>
          <w:sz w:val="24"/>
          <w:szCs w:val="24"/>
        </w:rPr>
        <w:tab/>
        <w:t>Rebecca Hilsenrath explained that a planned paper on cases that had been lost in court but had a policy or communications dividend, had been delayed because of a recent upturn in success rates. A paper would follow at a subsequent meeting.</w:t>
      </w:r>
      <w:r>
        <w:rPr>
          <w:b/>
          <w:bCs/>
          <w:sz w:val="24"/>
          <w:szCs w:val="24"/>
        </w:rPr>
        <w:t xml:space="preserve"> Action: Rebecca Hilsenrath</w:t>
      </w:r>
    </w:p>
    <w:p w:rsidR="00B40796" w:rsidRPr="005271AD" w:rsidRDefault="00B40796" w:rsidP="00E42503">
      <w:pPr>
        <w:spacing w:after="0"/>
        <w:ind w:left="720" w:hanging="720"/>
        <w:rPr>
          <w:sz w:val="24"/>
          <w:szCs w:val="24"/>
        </w:rPr>
      </w:pPr>
    </w:p>
    <w:p w:rsidR="00C20D4B" w:rsidRPr="00D8762C" w:rsidRDefault="00305D4A" w:rsidP="00E42503">
      <w:pPr>
        <w:pStyle w:val="Heading1"/>
        <w:spacing w:before="0" w:after="0"/>
        <w:ind w:left="720" w:hanging="720"/>
        <w:contextualSpacing/>
        <w:rPr>
          <w:rFonts w:cs="Arial"/>
          <w:sz w:val="24"/>
          <w:szCs w:val="24"/>
        </w:rPr>
      </w:pPr>
      <w:r w:rsidRPr="00D8762C">
        <w:rPr>
          <w:rFonts w:cs="Arial"/>
          <w:sz w:val="24"/>
          <w:szCs w:val="24"/>
        </w:rPr>
        <w:t>8</w:t>
      </w:r>
      <w:r w:rsidR="00561CEB" w:rsidRPr="00D8762C">
        <w:rPr>
          <w:rFonts w:cs="Arial"/>
          <w:sz w:val="24"/>
          <w:szCs w:val="24"/>
        </w:rPr>
        <w:t>.</w:t>
      </w:r>
      <w:r w:rsidR="001141C1" w:rsidRPr="00D8762C">
        <w:rPr>
          <w:rFonts w:cs="Arial"/>
          <w:sz w:val="24"/>
          <w:szCs w:val="24"/>
        </w:rPr>
        <w:t xml:space="preserve"> </w:t>
      </w:r>
      <w:r w:rsidR="00525BDD" w:rsidRPr="00D8762C">
        <w:rPr>
          <w:rFonts w:cs="Arial"/>
          <w:sz w:val="24"/>
          <w:szCs w:val="24"/>
        </w:rPr>
        <w:tab/>
      </w:r>
      <w:r w:rsidR="00D8762C" w:rsidRPr="00D8762C">
        <w:rPr>
          <w:rFonts w:cs="Arial"/>
          <w:sz w:val="24"/>
          <w:szCs w:val="24"/>
        </w:rPr>
        <w:t>Disability Committee transition arrangements</w:t>
      </w:r>
    </w:p>
    <w:p w:rsidR="00196DB1" w:rsidRPr="00E66C99" w:rsidRDefault="00196DB1" w:rsidP="00E42503">
      <w:pPr>
        <w:spacing w:after="0"/>
        <w:ind w:left="720" w:hanging="720"/>
        <w:contextualSpacing/>
        <w:rPr>
          <w:rFonts w:cs="Arial"/>
          <w:sz w:val="24"/>
          <w:szCs w:val="24"/>
        </w:rPr>
      </w:pPr>
    </w:p>
    <w:p w:rsidR="00E46D40" w:rsidRDefault="002B45D1" w:rsidP="00E46D40">
      <w:pPr>
        <w:spacing w:after="0"/>
        <w:ind w:left="720" w:hanging="720"/>
        <w:contextualSpacing/>
        <w:rPr>
          <w:rFonts w:cs="Arial"/>
          <w:sz w:val="24"/>
          <w:szCs w:val="24"/>
        </w:rPr>
      </w:pPr>
      <w:r>
        <w:rPr>
          <w:rFonts w:cs="Arial"/>
          <w:sz w:val="24"/>
          <w:szCs w:val="24"/>
        </w:rPr>
        <w:t>8</w:t>
      </w:r>
      <w:r w:rsidR="00217360" w:rsidRPr="00E66C99">
        <w:rPr>
          <w:rFonts w:cs="Arial"/>
          <w:sz w:val="24"/>
          <w:szCs w:val="24"/>
        </w:rPr>
        <w:t>.1</w:t>
      </w:r>
      <w:r w:rsidR="00401FD0" w:rsidRPr="00E66C99">
        <w:rPr>
          <w:rFonts w:cs="Arial"/>
          <w:sz w:val="24"/>
          <w:szCs w:val="24"/>
        </w:rPr>
        <w:tab/>
      </w:r>
      <w:r w:rsidR="00D8762C">
        <w:rPr>
          <w:rFonts w:cs="Arial"/>
          <w:sz w:val="24"/>
          <w:szCs w:val="24"/>
        </w:rPr>
        <w:t xml:space="preserve">Jenny Oklikah explained that the proposed terms of reference for the new advisory committee included amendments from the last Board meeting as well as the Disability Committee. </w:t>
      </w:r>
    </w:p>
    <w:p w:rsidR="00D8762C" w:rsidRDefault="00D8762C" w:rsidP="00E46D40">
      <w:pPr>
        <w:spacing w:after="0"/>
        <w:ind w:left="720" w:hanging="720"/>
        <w:contextualSpacing/>
        <w:rPr>
          <w:rFonts w:cs="Arial"/>
          <w:sz w:val="24"/>
          <w:szCs w:val="24"/>
        </w:rPr>
      </w:pPr>
    </w:p>
    <w:p w:rsidR="00D8762C" w:rsidRDefault="00D8762C" w:rsidP="00E46D40">
      <w:pPr>
        <w:spacing w:after="0"/>
        <w:ind w:left="720" w:hanging="720"/>
        <w:contextualSpacing/>
        <w:rPr>
          <w:rFonts w:cs="Arial"/>
          <w:sz w:val="24"/>
          <w:szCs w:val="24"/>
        </w:rPr>
      </w:pPr>
      <w:r>
        <w:rPr>
          <w:rFonts w:cs="Arial"/>
          <w:sz w:val="24"/>
          <w:szCs w:val="24"/>
        </w:rPr>
        <w:t>8.2</w:t>
      </w:r>
      <w:r>
        <w:rPr>
          <w:rFonts w:cs="Arial"/>
          <w:sz w:val="24"/>
          <w:szCs w:val="24"/>
        </w:rPr>
        <w:tab/>
        <w:t xml:space="preserve">The Chair said he had a recent positive meeting with the Disability Committee, and members were reconciled to it no longer having a statutory status. </w:t>
      </w:r>
    </w:p>
    <w:p w:rsidR="00B4270E" w:rsidRDefault="00B4270E" w:rsidP="00E46D40">
      <w:pPr>
        <w:spacing w:after="0"/>
        <w:ind w:left="720" w:hanging="720"/>
        <w:contextualSpacing/>
        <w:rPr>
          <w:rFonts w:cs="Arial"/>
          <w:sz w:val="24"/>
          <w:szCs w:val="24"/>
        </w:rPr>
      </w:pPr>
    </w:p>
    <w:p w:rsidR="00B4270E" w:rsidRDefault="00B4270E" w:rsidP="00E46D40">
      <w:pPr>
        <w:spacing w:after="0"/>
        <w:ind w:left="720" w:hanging="720"/>
        <w:contextualSpacing/>
        <w:rPr>
          <w:rFonts w:cs="Arial"/>
          <w:sz w:val="24"/>
          <w:szCs w:val="24"/>
        </w:rPr>
      </w:pPr>
      <w:r>
        <w:rPr>
          <w:rFonts w:cs="Arial"/>
          <w:sz w:val="24"/>
          <w:szCs w:val="24"/>
        </w:rPr>
        <w:t>8.3</w:t>
      </w:r>
      <w:r>
        <w:rPr>
          <w:rFonts w:cs="Arial"/>
          <w:sz w:val="24"/>
          <w:szCs w:val="24"/>
        </w:rPr>
        <w:tab/>
        <w:t>It was noted that while the terms of reference were silent on the Committee’s role in governance and decision-making, they made clear that it had an advisory role; and additionally the Equality Act 2006 was clear on its status.</w:t>
      </w:r>
    </w:p>
    <w:p w:rsidR="00B4270E" w:rsidRDefault="00B4270E" w:rsidP="00E46D40">
      <w:pPr>
        <w:spacing w:after="0"/>
        <w:ind w:left="720" w:hanging="720"/>
        <w:contextualSpacing/>
        <w:rPr>
          <w:rFonts w:cs="Arial"/>
          <w:sz w:val="24"/>
          <w:szCs w:val="24"/>
        </w:rPr>
      </w:pPr>
    </w:p>
    <w:p w:rsidR="00B4270E" w:rsidRDefault="00B4270E" w:rsidP="00E46D40">
      <w:pPr>
        <w:spacing w:after="0"/>
        <w:ind w:left="720" w:hanging="720"/>
        <w:contextualSpacing/>
        <w:rPr>
          <w:rFonts w:cs="Arial"/>
          <w:sz w:val="24"/>
          <w:szCs w:val="24"/>
        </w:rPr>
      </w:pPr>
      <w:r w:rsidRPr="00B4270E">
        <w:rPr>
          <w:rFonts w:cs="Arial"/>
          <w:sz w:val="24"/>
          <w:szCs w:val="24"/>
        </w:rPr>
        <w:t>8.4</w:t>
      </w:r>
      <w:r w:rsidRPr="00B4270E">
        <w:rPr>
          <w:rFonts w:cs="Arial"/>
          <w:sz w:val="24"/>
          <w:szCs w:val="24"/>
        </w:rPr>
        <w:tab/>
        <w:t>The Board agreed to delegate to the Chair, in consultation with the new Disability Commissioner (if appointed), the appointment to the Committee of members joining from the existing Disability Committee.</w:t>
      </w:r>
    </w:p>
    <w:p w:rsidR="00034C03" w:rsidRDefault="00034C03" w:rsidP="00217360">
      <w:pPr>
        <w:ind w:left="720" w:hanging="720"/>
        <w:contextualSpacing/>
        <w:rPr>
          <w:rFonts w:cs="Arial"/>
          <w:b/>
          <w:bCs/>
          <w:sz w:val="24"/>
          <w:szCs w:val="24"/>
        </w:rPr>
      </w:pPr>
    </w:p>
    <w:p w:rsidR="00B4270E" w:rsidRDefault="00E66C99" w:rsidP="00B4270E">
      <w:pPr>
        <w:tabs>
          <w:tab w:val="left" w:pos="709"/>
        </w:tabs>
        <w:spacing w:after="0"/>
        <w:rPr>
          <w:rFonts w:eastAsia="Times New Roman"/>
          <w:b/>
          <w:sz w:val="24"/>
          <w:szCs w:val="24"/>
        </w:rPr>
      </w:pPr>
      <w:r w:rsidRPr="002B45D1">
        <w:rPr>
          <w:rFonts w:cs="Arial"/>
          <w:b/>
          <w:bCs/>
          <w:sz w:val="24"/>
          <w:szCs w:val="24"/>
        </w:rPr>
        <w:t>9</w:t>
      </w:r>
      <w:r w:rsidR="00401FD0" w:rsidRPr="002B45D1">
        <w:rPr>
          <w:rFonts w:cs="Arial"/>
          <w:b/>
          <w:bCs/>
          <w:sz w:val="24"/>
          <w:szCs w:val="24"/>
        </w:rPr>
        <w:t>.</w:t>
      </w:r>
      <w:r w:rsidR="00F5119F" w:rsidRPr="002B45D1">
        <w:rPr>
          <w:rFonts w:cs="Arial"/>
          <w:b/>
          <w:bCs/>
          <w:sz w:val="24"/>
          <w:szCs w:val="24"/>
        </w:rPr>
        <w:tab/>
      </w:r>
      <w:r w:rsidR="00B4270E">
        <w:rPr>
          <w:rFonts w:eastAsia="Times New Roman"/>
          <w:b/>
          <w:sz w:val="24"/>
          <w:szCs w:val="24"/>
        </w:rPr>
        <w:t xml:space="preserve">Scotland and Wales Chairs’ reports and 3-nations meeting readout. </w:t>
      </w:r>
    </w:p>
    <w:p w:rsidR="00F5119F" w:rsidRPr="00ED6195" w:rsidRDefault="00F5119F" w:rsidP="00217360">
      <w:pPr>
        <w:ind w:left="720" w:hanging="720"/>
        <w:contextualSpacing/>
        <w:rPr>
          <w:rFonts w:cs="Arial"/>
          <w:b/>
          <w:bCs/>
          <w:sz w:val="24"/>
          <w:szCs w:val="24"/>
        </w:rPr>
      </w:pPr>
    </w:p>
    <w:p w:rsidR="006B7028" w:rsidRDefault="00F5119F" w:rsidP="00ED6195">
      <w:pPr>
        <w:spacing w:after="0"/>
        <w:ind w:left="720" w:hanging="720"/>
        <w:contextualSpacing/>
        <w:rPr>
          <w:rFonts w:cs="Arial"/>
          <w:bCs/>
          <w:sz w:val="24"/>
          <w:szCs w:val="24"/>
        </w:rPr>
      </w:pPr>
      <w:r w:rsidRPr="00ED6195">
        <w:rPr>
          <w:rFonts w:cs="Arial"/>
          <w:bCs/>
          <w:sz w:val="24"/>
          <w:szCs w:val="24"/>
        </w:rPr>
        <w:t>9.1</w:t>
      </w:r>
      <w:r w:rsidR="005271AD" w:rsidRPr="00ED6195">
        <w:rPr>
          <w:rFonts w:cs="Arial"/>
          <w:bCs/>
          <w:sz w:val="24"/>
          <w:szCs w:val="24"/>
        </w:rPr>
        <w:tab/>
      </w:r>
      <w:r w:rsidR="006B7028">
        <w:rPr>
          <w:rFonts w:cs="Arial"/>
          <w:bCs/>
          <w:sz w:val="24"/>
          <w:szCs w:val="24"/>
        </w:rPr>
        <w:t xml:space="preserve">Commissioner </w:t>
      </w:r>
      <w:r w:rsidR="00B4270E">
        <w:rPr>
          <w:rFonts w:cs="Arial"/>
          <w:bCs/>
          <w:sz w:val="24"/>
          <w:szCs w:val="24"/>
        </w:rPr>
        <w:t xml:space="preserve">Lesley </w:t>
      </w:r>
      <w:proofErr w:type="spellStart"/>
      <w:r w:rsidR="00B4270E">
        <w:rPr>
          <w:rFonts w:cs="Arial"/>
          <w:bCs/>
          <w:sz w:val="24"/>
          <w:szCs w:val="24"/>
        </w:rPr>
        <w:t>Sawers</w:t>
      </w:r>
      <w:proofErr w:type="spellEnd"/>
      <w:r w:rsidR="00B4270E">
        <w:rPr>
          <w:rFonts w:cs="Arial"/>
          <w:bCs/>
          <w:sz w:val="24"/>
          <w:szCs w:val="24"/>
        </w:rPr>
        <w:t xml:space="preserve"> set out highlights from the </w:t>
      </w:r>
      <w:r w:rsidR="006B7028">
        <w:rPr>
          <w:rFonts w:cs="Arial"/>
          <w:bCs/>
          <w:sz w:val="24"/>
          <w:szCs w:val="24"/>
        </w:rPr>
        <w:t>Commission in Scotland:</w:t>
      </w:r>
    </w:p>
    <w:p w:rsidR="006B7028" w:rsidRDefault="006B7028" w:rsidP="00ED6195">
      <w:pPr>
        <w:spacing w:after="0"/>
        <w:ind w:left="720" w:hanging="720"/>
        <w:contextualSpacing/>
        <w:rPr>
          <w:rFonts w:cs="Arial"/>
          <w:bCs/>
          <w:sz w:val="24"/>
          <w:szCs w:val="24"/>
        </w:rPr>
      </w:pPr>
    </w:p>
    <w:p w:rsidR="002948DC" w:rsidRPr="006B7028" w:rsidRDefault="006B7028" w:rsidP="006B7028">
      <w:pPr>
        <w:pStyle w:val="ListParagraph"/>
        <w:numPr>
          <w:ilvl w:val="0"/>
          <w:numId w:val="32"/>
        </w:numPr>
        <w:spacing w:after="0"/>
        <w:rPr>
          <w:rFonts w:cs="Arial"/>
          <w:bCs/>
          <w:sz w:val="24"/>
          <w:szCs w:val="24"/>
        </w:rPr>
      </w:pPr>
      <w:r w:rsidRPr="006B7028">
        <w:rPr>
          <w:rFonts w:cs="Arial"/>
          <w:bCs/>
          <w:sz w:val="24"/>
          <w:szCs w:val="24"/>
        </w:rPr>
        <w:t xml:space="preserve">The team was soon to welcome a new Head of Scotland. </w:t>
      </w:r>
    </w:p>
    <w:p w:rsidR="006B7028" w:rsidRPr="006B7028" w:rsidRDefault="006B7028" w:rsidP="006B7028">
      <w:pPr>
        <w:pStyle w:val="ListParagraph"/>
        <w:spacing w:after="0"/>
        <w:ind w:left="1080"/>
        <w:rPr>
          <w:rFonts w:cs="Arial"/>
          <w:bCs/>
          <w:sz w:val="24"/>
          <w:szCs w:val="24"/>
        </w:rPr>
      </w:pPr>
    </w:p>
    <w:p w:rsidR="006B7028" w:rsidRPr="006B7028" w:rsidRDefault="006B7028" w:rsidP="006B7028">
      <w:pPr>
        <w:pStyle w:val="ListParagraph"/>
        <w:numPr>
          <w:ilvl w:val="0"/>
          <w:numId w:val="32"/>
        </w:numPr>
        <w:spacing w:after="0"/>
        <w:rPr>
          <w:rFonts w:cs="Arial"/>
          <w:bCs/>
          <w:sz w:val="24"/>
          <w:szCs w:val="24"/>
        </w:rPr>
      </w:pPr>
      <w:r w:rsidRPr="006B7028">
        <w:rPr>
          <w:rFonts w:cs="Arial"/>
          <w:bCs/>
          <w:sz w:val="24"/>
          <w:szCs w:val="24"/>
        </w:rPr>
        <w:t xml:space="preserve">There were concerns about a lack of ethnic diversity among Scotland Committee members. They had sought advice and identified potential </w:t>
      </w:r>
      <w:r w:rsidRPr="006B7028">
        <w:rPr>
          <w:rFonts w:cs="Arial"/>
          <w:bCs/>
          <w:sz w:val="24"/>
          <w:szCs w:val="24"/>
        </w:rPr>
        <w:lastRenderedPageBreak/>
        <w:t xml:space="preserve">barriers in the appointment process, which could be addressed when two new members are recruited in November. In the meantime the Committee would </w:t>
      </w:r>
      <w:proofErr w:type="spellStart"/>
      <w:r w:rsidRPr="006B7028">
        <w:rPr>
          <w:rFonts w:cs="Arial"/>
          <w:bCs/>
          <w:sz w:val="24"/>
          <w:szCs w:val="24"/>
        </w:rPr>
        <w:t>coopt</w:t>
      </w:r>
      <w:proofErr w:type="spellEnd"/>
      <w:r w:rsidRPr="006B7028">
        <w:rPr>
          <w:rFonts w:cs="Arial"/>
          <w:bCs/>
          <w:sz w:val="24"/>
          <w:szCs w:val="24"/>
        </w:rPr>
        <w:t xml:space="preserve"> a member in an advisory role.</w:t>
      </w:r>
      <w:r>
        <w:rPr>
          <w:rFonts w:cs="Arial"/>
          <w:bCs/>
          <w:sz w:val="24"/>
          <w:szCs w:val="24"/>
        </w:rPr>
        <w:t xml:space="preserve"> It was noted that </w:t>
      </w:r>
      <w:r w:rsidR="009B2D18">
        <w:rPr>
          <w:rFonts w:cs="Arial"/>
          <w:bCs/>
          <w:sz w:val="24"/>
          <w:szCs w:val="24"/>
        </w:rPr>
        <w:t>this is also a problem for the Board, which the Chair intended to raise with the Secretary of State.</w:t>
      </w:r>
    </w:p>
    <w:p w:rsidR="006B7028" w:rsidRPr="006B7028" w:rsidRDefault="006B7028" w:rsidP="006B7028">
      <w:pPr>
        <w:pStyle w:val="ListParagraph"/>
        <w:rPr>
          <w:rFonts w:cs="Arial"/>
          <w:bCs/>
          <w:sz w:val="24"/>
          <w:szCs w:val="24"/>
        </w:rPr>
      </w:pPr>
    </w:p>
    <w:p w:rsidR="006B7028" w:rsidRDefault="009B2D18" w:rsidP="006B7028">
      <w:pPr>
        <w:pStyle w:val="ListParagraph"/>
        <w:numPr>
          <w:ilvl w:val="0"/>
          <w:numId w:val="32"/>
        </w:numPr>
        <w:spacing w:after="0"/>
        <w:rPr>
          <w:rFonts w:cs="Arial"/>
          <w:bCs/>
          <w:sz w:val="24"/>
          <w:szCs w:val="24"/>
        </w:rPr>
      </w:pPr>
      <w:r>
        <w:rPr>
          <w:rFonts w:cs="Arial"/>
          <w:bCs/>
          <w:sz w:val="24"/>
          <w:szCs w:val="24"/>
        </w:rPr>
        <w:t>Work had been taking place in Scotland on cities and on socio-economic status and rights.</w:t>
      </w:r>
    </w:p>
    <w:p w:rsidR="00451008" w:rsidRPr="00451008" w:rsidRDefault="00451008" w:rsidP="00451008">
      <w:pPr>
        <w:pStyle w:val="ListParagraph"/>
        <w:rPr>
          <w:rFonts w:cs="Arial"/>
          <w:bCs/>
          <w:sz w:val="24"/>
          <w:szCs w:val="24"/>
        </w:rPr>
      </w:pPr>
    </w:p>
    <w:p w:rsidR="00451008" w:rsidRPr="006B7028" w:rsidRDefault="00451008" w:rsidP="006B7028">
      <w:pPr>
        <w:pStyle w:val="ListParagraph"/>
        <w:numPr>
          <w:ilvl w:val="0"/>
          <w:numId w:val="32"/>
        </w:numPr>
        <w:spacing w:after="0"/>
        <w:rPr>
          <w:rFonts w:cs="Arial"/>
          <w:bCs/>
          <w:sz w:val="24"/>
          <w:szCs w:val="24"/>
        </w:rPr>
      </w:pPr>
      <w:r>
        <w:rPr>
          <w:rFonts w:cs="Arial"/>
          <w:bCs/>
          <w:sz w:val="24"/>
          <w:szCs w:val="24"/>
        </w:rPr>
        <w:t xml:space="preserve">A meeting had taken place with </w:t>
      </w:r>
      <w:proofErr w:type="spellStart"/>
      <w:r>
        <w:rPr>
          <w:rFonts w:cs="Arial"/>
          <w:bCs/>
          <w:sz w:val="24"/>
          <w:szCs w:val="24"/>
        </w:rPr>
        <w:t>Kezia</w:t>
      </w:r>
      <w:proofErr w:type="spellEnd"/>
      <w:r>
        <w:rPr>
          <w:rFonts w:cs="Arial"/>
          <w:bCs/>
          <w:sz w:val="24"/>
          <w:szCs w:val="24"/>
        </w:rPr>
        <w:t xml:space="preserve"> </w:t>
      </w:r>
      <w:proofErr w:type="spellStart"/>
      <w:r>
        <w:rPr>
          <w:rFonts w:cs="Arial"/>
          <w:bCs/>
          <w:sz w:val="24"/>
          <w:szCs w:val="24"/>
        </w:rPr>
        <w:t>Dugdale</w:t>
      </w:r>
      <w:proofErr w:type="spellEnd"/>
      <w:r>
        <w:rPr>
          <w:rFonts w:cs="Arial"/>
          <w:bCs/>
          <w:sz w:val="24"/>
          <w:szCs w:val="24"/>
        </w:rPr>
        <w:t>, leader of Scottish Labour, and a meeting with the First Minister was planned.</w:t>
      </w:r>
    </w:p>
    <w:p w:rsidR="006B7028" w:rsidRDefault="006B7028" w:rsidP="00ED6195">
      <w:pPr>
        <w:spacing w:after="0"/>
        <w:ind w:left="720" w:hanging="720"/>
        <w:contextualSpacing/>
        <w:rPr>
          <w:rFonts w:cs="Arial"/>
          <w:bCs/>
          <w:sz w:val="24"/>
          <w:szCs w:val="24"/>
        </w:rPr>
      </w:pPr>
    </w:p>
    <w:p w:rsidR="006B7028" w:rsidRDefault="006B7028" w:rsidP="00ED6195">
      <w:pPr>
        <w:spacing w:after="0"/>
        <w:ind w:left="720" w:hanging="720"/>
        <w:contextualSpacing/>
        <w:rPr>
          <w:rFonts w:cs="Arial"/>
          <w:bCs/>
          <w:sz w:val="24"/>
          <w:szCs w:val="24"/>
        </w:rPr>
      </w:pPr>
      <w:r>
        <w:rPr>
          <w:rFonts w:cs="Arial"/>
          <w:bCs/>
          <w:sz w:val="24"/>
          <w:szCs w:val="24"/>
        </w:rPr>
        <w:t>9.2</w:t>
      </w:r>
      <w:r>
        <w:rPr>
          <w:rFonts w:cs="Arial"/>
          <w:bCs/>
          <w:sz w:val="24"/>
          <w:szCs w:val="24"/>
        </w:rPr>
        <w:tab/>
      </w:r>
      <w:r w:rsidR="009B2D18">
        <w:rPr>
          <w:rFonts w:cs="Arial"/>
          <w:bCs/>
          <w:sz w:val="24"/>
          <w:szCs w:val="24"/>
        </w:rPr>
        <w:t>Commissioner June Milligan set out highlights from the Commission in Wales:</w:t>
      </w:r>
    </w:p>
    <w:p w:rsidR="009B2D18" w:rsidRDefault="009B2D18" w:rsidP="00ED6195">
      <w:pPr>
        <w:spacing w:after="0"/>
        <w:ind w:left="720" w:hanging="720"/>
        <w:contextualSpacing/>
        <w:rPr>
          <w:rFonts w:cs="Arial"/>
          <w:bCs/>
          <w:sz w:val="24"/>
          <w:szCs w:val="24"/>
        </w:rPr>
      </w:pPr>
    </w:p>
    <w:p w:rsidR="009B2D18" w:rsidRDefault="009B2D18" w:rsidP="000C4C4C">
      <w:pPr>
        <w:pStyle w:val="ListParagraph"/>
        <w:numPr>
          <w:ilvl w:val="0"/>
          <w:numId w:val="35"/>
        </w:numPr>
        <w:spacing w:after="0"/>
        <w:rPr>
          <w:rFonts w:cs="Arial"/>
          <w:bCs/>
          <w:sz w:val="24"/>
          <w:szCs w:val="24"/>
        </w:rPr>
      </w:pPr>
      <w:r>
        <w:rPr>
          <w:rFonts w:cs="Arial"/>
          <w:bCs/>
          <w:sz w:val="24"/>
          <w:szCs w:val="24"/>
        </w:rPr>
        <w:t>A new Head of Wales was due to start soon.</w:t>
      </w:r>
    </w:p>
    <w:p w:rsidR="009B2D18" w:rsidRDefault="009B2D18" w:rsidP="000C4C4C">
      <w:pPr>
        <w:pStyle w:val="ListParagraph"/>
        <w:spacing w:after="0"/>
        <w:ind w:left="1080"/>
        <w:rPr>
          <w:rFonts w:cs="Arial"/>
          <w:bCs/>
          <w:sz w:val="24"/>
          <w:szCs w:val="24"/>
        </w:rPr>
      </w:pPr>
    </w:p>
    <w:p w:rsidR="009B2D18" w:rsidRDefault="009B2D18" w:rsidP="000C4C4C">
      <w:pPr>
        <w:pStyle w:val="ListParagraph"/>
        <w:numPr>
          <w:ilvl w:val="0"/>
          <w:numId w:val="35"/>
        </w:numPr>
        <w:spacing w:after="0"/>
        <w:rPr>
          <w:rFonts w:cs="Arial"/>
          <w:bCs/>
          <w:sz w:val="24"/>
          <w:szCs w:val="24"/>
        </w:rPr>
      </w:pPr>
      <w:r>
        <w:rPr>
          <w:rFonts w:cs="Arial"/>
          <w:bCs/>
          <w:sz w:val="24"/>
          <w:szCs w:val="24"/>
        </w:rPr>
        <w:t>Although there had been a large number of applications for Wales Committee membership, only two had been shortlisted (compared to five vacancies). The process had been paused because the pool of candidates had lacked diversity and a sufficient range of skills.</w:t>
      </w:r>
    </w:p>
    <w:p w:rsidR="00451008" w:rsidRPr="00451008" w:rsidRDefault="00451008" w:rsidP="000C4C4C">
      <w:pPr>
        <w:pStyle w:val="ListParagraph"/>
        <w:spacing w:after="0"/>
        <w:ind w:left="1080"/>
        <w:rPr>
          <w:rFonts w:cs="Arial"/>
          <w:bCs/>
          <w:sz w:val="24"/>
          <w:szCs w:val="24"/>
        </w:rPr>
      </w:pPr>
    </w:p>
    <w:p w:rsidR="00451008" w:rsidRDefault="00451008" w:rsidP="000C4C4C">
      <w:pPr>
        <w:pStyle w:val="ListParagraph"/>
        <w:numPr>
          <w:ilvl w:val="0"/>
          <w:numId w:val="35"/>
        </w:numPr>
        <w:spacing w:after="0"/>
        <w:rPr>
          <w:rFonts w:cs="Arial"/>
          <w:bCs/>
          <w:sz w:val="24"/>
          <w:szCs w:val="24"/>
        </w:rPr>
      </w:pPr>
      <w:r>
        <w:rPr>
          <w:rFonts w:cs="Arial"/>
          <w:bCs/>
          <w:sz w:val="24"/>
          <w:szCs w:val="24"/>
        </w:rPr>
        <w:t>The publication of Who Runs Wales? had been a significant landmark for the Commission.</w:t>
      </w:r>
    </w:p>
    <w:p w:rsidR="00451008" w:rsidRPr="00451008" w:rsidRDefault="00451008" w:rsidP="000C4C4C">
      <w:pPr>
        <w:pStyle w:val="ListParagraph"/>
        <w:spacing w:after="0"/>
        <w:ind w:left="1080"/>
        <w:rPr>
          <w:rFonts w:cs="Arial"/>
          <w:bCs/>
          <w:sz w:val="24"/>
          <w:szCs w:val="24"/>
        </w:rPr>
      </w:pPr>
    </w:p>
    <w:p w:rsidR="00451008" w:rsidRDefault="00451008" w:rsidP="000C4C4C">
      <w:pPr>
        <w:pStyle w:val="ListParagraph"/>
        <w:numPr>
          <w:ilvl w:val="0"/>
          <w:numId w:val="35"/>
        </w:numPr>
        <w:spacing w:after="0"/>
        <w:rPr>
          <w:rFonts w:cs="Arial"/>
          <w:bCs/>
          <w:sz w:val="24"/>
          <w:szCs w:val="24"/>
        </w:rPr>
      </w:pPr>
      <w:r>
        <w:rPr>
          <w:rFonts w:cs="Arial"/>
          <w:bCs/>
          <w:sz w:val="24"/>
          <w:szCs w:val="24"/>
        </w:rPr>
        <w:t>There had been some useful stakeholder engagement, such as a meeting with th</w:t>
      </w:r>
      <w:r w:rsidR="00766E50">
        <w:rPr>
          <w:rFonts w:cs="Arial"/>
          <w:bCs/>
          <w:sz w:val="24"/>
          <w:szCs w:val="24"/>
        </w:rPr>
        <w:t xml:space="preserve">e </w:t>
      </w:r>
      <w:proofErr w:type="spellStart"/>
      <w:r w:rsidR="008F211A" w:rsidRPr="00570CC1">
        <w:rPr>
          <w:rFonts w:cs="Arial"/>
          <w:color w:val="000000"/>
          <w:sz w:val="24"/>
          <w:szCs w:val="24"/>
        </w:rPr>
        <w:t>Abertawe</w:t>
      </w:r>
      <w:proofErr w:type="spellEnd"/>
      <w:r w:rsidR="008F211A" w:rsidRPr="00570CC1">
        <w:rPr>
          <w:rFonts w:cs="Arial"/>
          <w:color w:val="000000"/>
          <w:sz w:val="24"/>
          <w:szCs w:val="24"/>
        </w:rPr>
        <w:t xml:space="preserve"> Bro </w:t>
      </w:r>
      <w:proofErr w:type="spellStart"/>
      <w:r w:rsidR="008F211A" w:rsidRPr="00570CC1">
        <w:rPr>
          <w:rFonts w:cs="Arial"/>
          <w:color w:val="000000"/>
          <w:sz w:val="24"/>
          <w:szCs w:val="24"/>
        </w:rPr>
        <w:t>Morgannwg</w:t>
      </w:r>
      <w:proofErr w:type="spellEnd"/>
      <w:r w:rsidR="008F211A" w:rsidRPr="00570CC1">
        <w:rPr>
          <w:rFonts w:cs="Arial"/>
          <w:bCs/>
          <w:sz w:val="24"/>
          <w:szCs w:val="24"/>
        </w:rPr>
        <w:t xml:space="preserve"> University</w:t>
      </w:r>
      <w:r w:rsidR="008F211A">
        <w:rPr>
          <w:rFonts w:cs="Arial"/>
          <w:bCs/>
          <w:sz w:val="24"/>
          <w:szCs w:val="24"/>
        </w:rPr>
        <w:t xml:space="preserve"> </w:t>
      </w:r>
      <w:r w:rsidR="00766E50">
        <w:rPr>
          <w:rFonts w:cs="Arial"/>
          <w:bCs/>
          <w:sz w:val="24"/>
          <w:szCs w:val="24"/>
        </w:rPr>
        <w:t>Health Board which has</w:t>
      </w:r>
      <w:r>
        <w:rPr>
          <w:rFonts w:cs="Arial"/>
          <w:bCs/>
          <w:sz w:val="24"/>
          <w:szCs w:val="24"/>
        </w:rPr>
        <w:t xml:space="preserve"> an ethos of rights-based public services; and with the Governor of HMP Berwyn who </w:t>
      </w:r>
      <w:r w:rsidR="00766E50">
        <w:rPr>
          <w:rFonts w:cs="Arial"/>
          <w:bCs/>
          <w:sz w:val="24"/>
          <w:szCs w:val="24"/>
        </w:rPr>
        <w:t>i</w:t>
      </w:r>
      <w:r>
        <w:rPr>
          <w:rFonts w:cs="Arial"/>
          <w:bCs/>
          <w:sz w:val="24"/>
          <w:szCs w:val="24"/>
        </w:rPr>
        <w:t>s committed to prison reform.</w:t>
      </w:r>
    </w:p>
    <w:p w:rsidR="009B2D18" w:rsidRPr="009B2D18" w:rsidRDefault="009B2D18" w:rsidP="009B2D18">
      <w:pPr>
        <w:spacing w:after="0"/>
        <w:rPr>
          <w:rFonts w:cs="Arial"/>
          <w:bCs/>
          <w:sz w:val="24"/>
          <w:szCs w:val="24"/>
        </w:rPr>
      </w:pPr>
    </w:p>
    <w:p w:rsidR="002948DC" w:rsidRDefault="00451008" w:rsidP="00ED6195">
      <w:pPr>
        <w:spacing w:after="0"/>
        <w:ind w:left="720" w:hanging="720"/>
        <w:contextualSpacing/>
        <w:rPr>
          <w:rFonts w:cs="Arial"/>
          <w:bCs/>
          <w:sz w:val="24"/>
          <w:szCs w:val="24"/>
        </w:rPr>
      </w:pPr>
      <w:r>
        <w:rPr>
          <w:rFonts w:cs="Arial"/>
          <w:bCs/>
          <w:sz w:val="24"/>
          <w:szCs w:val="24"/>
        </w:rPr>
        <w:t>9.3</w:t>
      </w:r>
      <w:r>
        <w:rPr>
          <w:rFonts w:cs="Arial"/>
          <w:bCs/>
          <w:sz w:val="24"/>
          <w:szCs w:val="24"/>
        </w:rPr>
        <w:tab/>
        <w:t>David Isaac commented that the three nations meeting which took place prior to the Board meeting offered the opportunity for more joined-up working. There would be more to discuss concerning governance at the next meeting.</w:t>
      </w:r>
    </w:p>
    <w:p w:rsidR="00451008" w:rsidRDefault="00451008" w:rsidP="00ED6195">
      <w:pPr>
        <w:spacing w:after="0"/>
        <w:ind w:left="720" w:hanging="720"/>
        <w:contextualSpacing/>
        <w:rPr>
          <w:rFonts w:cs="Arial"/>
          <w:bCs/>
          <w:sz w:val="24"/>
          <w:szCs w:val="24"/>
        </w:rPr>
      </w:pPr>
    </w:p>
    <w:p w:rsidR="00451008" w:rsidRDefault="00451008" w:rsidP="00451008">
      <w:pPr>
        <w:tabs>
          <w:tab w:val="left" w:pos="709"/>
        </w:tabs>
        <w:spacing w:after="0"/>
        <w:rPr>
          <w:rFonts w:eastAsia="Times New Roman"/>
          <w:b/>
          <w:sz w:val="24"/>
          <w:szCs w:val="24"/>
        </w:rPr>
      </w:pPr>
      <w:r>
        <w:rPr>
          <w:rFonts w:eastAsia="Times New Roman"/>
          <w:b/>
          <w:sz w:val="24"/>
          <w:szCs w:val="24"/>
        </w:rPr>
        <w:t>10</w:t>
      </w:r>
      <w:r>
        <w:rPr>
          <w:rFonts w:eastAsia="Times New Roman"/>
          <w:b/>
          <w:sz w:val="24"/>
          <w:szCs w:val="24"/>
        </w:rPr>
        <w:tab/>
        <w:t>DC Deputy Chair’s report</w:t>
      </w:r>
    </w:p>
    <w:p w:rsidR="00451008" w:rsidRDefault="00451008" w:rsidP="00ED6195">
      <w:pPr>
        <w:spacing w:after="0"/>
        <w:ind w:left="720" w:hanging="720"/>
        <w:contextualSpacing/>
        <w:rPr>
          <w:rFonts w:cs="Arial"/>
          <w:bCs/>
          <w:sz w:val="24"/>
          <w:szCs w:val="24"/>
        </w:rPr>
      </w:pPr>
    </w:p>
    <w:p w:rsidR="00DC781C" w:rsidRDefault="00451008" w:rsidP="00580DF6">
      <w:pPr>
        <w:spacing w:after="0"/>
        <w:ind w:left="720" w:hanging="720"/>
        <w:contextualSpacing/>
      </w:pPr>
      <w:r>
        <w:rPr>
          <w:rFonts w:cs="Arial"/>
          <w:bCs/>
          <w:sz w:val="24"/>
          <w:szCs w:val="24"/>
        </w:rPr>
        <w:t>10</w:t>
      </w:r>
      <w:r w:rsidR="002948DC">
        <w:rPr>
          <w:rFonts w:cs="Arial"/>
          <w:bCs/>
          <w:sz w:val="24"/>
          <w:szCs w:val="24"/>
        </w:rPr>
        <w:t>.</w:t>
      </w:r>
      <w:r>
        <w:rPr>
          <w:rFonts w:cs="Arial"/>
          <w:bCs/>
          <w:sz w:val="24"/>
          <w:szCs w:val="24"/>
        </w:rPr>
        <w:t>1</w:t>
      </w:r>
      <w:r w:rsidR="002948DC">
        <w:rPr>
          <w:rFonts w:cs="Arial"/>
          <w:bCs/>
          <w:sz w:val="24"/>
          <w:szCs w:val="24"/>
        </w:rPr>
        <w:tab/>
      </w:r>
      <w:r w:rsidR="00580DF6">
        <w:rPr>
          <w:rFonts w:cs="Arial"/>
          <w:bCs/>
          <w:sz w:val="24"/>
          <w:szCs w:val="24"/>
        </w:rPr>
        <w:t>The report was noted.</w:t>
      </w:r>
    </w:p>
    <w:p w:rsidR="00A50AC6" w:rsidRDefault="00A50AC6" w:rsidP="00FF6C3D">
      <w:pPr>
        <w:spacing w:after="0"/>
        <w:ind w:left="720" w:hanging="720"/>
        <w:contextualSpacing/>
        <w:rPr>
          <w:rFonts w:cs="Arial"/>
          <w:b/>
          <w:sz w:val="24"/>
          <w:szCs w:val="24"/>
        </w:rPr>
      </w:pPr>
    </w:p>
    <w:p w:rsidR="00580DF6" w:rsidRDefault="00580DF6" w:rsidP="00580DF6">
      <w:pPr>
        <w:tabs>
          <w:tab w:val="left" w:pos="709"/>
        </w:tabs>
        <w:spacing w:after="0"/>
        <w:rPr>
          <w:rFonts w:eastAsia="Times New Roman"/>
          <w:b/>
          <w:sz w:val="24"/>
          <w:szCs w:val="24"/>
        </w:rPr>
      </w:pPr>
      <w:r>
        <w:rPr>
          <w:rFonts w:eastAsia="Times New Roman"/>
          <w:b/>
          <w:sz w:val="24"/>
          <w:szCs w:val="24"/>
        </w:rPr>
        <w:t>11</w:t>
      </w:r>
      <w:r>
        <w:rPr>
          <w:rFonts w:eastAsia="Times New Roman"/>
          <w:b/>
          <w:sz w:val="24"/>
          <w:szCs w:val="24"/>
        </w:rPr>
        <w:tab/>
        <w:t>ARAC and HRRC Chairs reports</w:t>
      </w:r>
    </w:p>
    <w:p w:rsidR="00580DF6" w:rsidRDefault="00580DF6" w:rsidP="00FF6C3D">
      <w:pPr>
        <w:spacing w:after="0"/>
        <w:ind w:left="720" w:hanging="720"/>
        <w:contextualSpacing/>
        <w:rPr>
          <w:rFonts w:cs="Arial"/>
          <w:b/>
          <w:sz w:val="24"/>
          <w:szCs w:val="24"/>
        </w:rPr>
      </w:pPr>
    </w:p>
    <w:p w:rsidR="00580DF6" w:rsidRDefault="00580DF6" w:rsidP="00FF6C3D">
      <w:pPr>
        <w:spacing w:after="0"/>
        <w:ind w:left="720" w:hanging="720"/>
        <w:contextualSpacing/>
        <w:rPr>
          <w:rFonts w:cs="Arial"/>
          <w:sz w:val="24"/>
          <w:szCs w:val="24"/>
        </w:rPr>
      </w:pPr>
      <w:r>
        <w:rPr>
          <w:rFonts w:cs="Arial"/>
          <w:sz w:val="24"/>
          <w:szCs w:val="24"/>
        </w:rPr>
        <w:t>11.1</w:t>
      </w:r>
      <w:r>
        <w:rPr>
          <w:rFonts w:cs="Arial"/>
          <w:sz w:val="24"/>
          <w:szCs w:val="24"/>
        </w:rPr>
        <w:tab/>
      </w:r>
      <w:r w:rsidR="00020131">
        <w:rPr>
          <w:rFonts w:cs="Arial"/>
          <w:sz w:val="24"/>
          <w:szCs w:val="24"/>
        </w:rPr>
        <w:t>ARAC</w:t>
      </w:r>
      <w:r w:rsidR="00AB4487">
        <w:rPr>
          <w:rFonts w:cs="Arial"/>
          <w:sz w:val="24"/>
          <w:szCs w:val="24"/>
        </w:rPr>
        <w:t xml:space="preserve"> had considered the matter of income generation by the Commission, but issues concerning independence had been identified by the auditors. The risks and benefits were </w:t>
      </w:r>
      <w:r w:rsidR="00020131">
        <w:rPr>
          <w:rFonts w:cs="Arial"/>
          <w:sz w:val="24"/>
          <w:szCs w:val="24"/>
        </w:rPr>
        <w:t>under consideration</w:t>
      </w:r>
      <w:r w:rsidR="00AB4487">
        <w:rPr>
          <w:rFonts w:cs="Arial"/>
          <w:sz w:val="24"/>
          <w:szCs w:val="24"/>
        </w:rPr>
        <w:t>.</w:t>
      </w:r>
    </w:p>
    <w:p w:rsidR="00020131" w:rsidRDefault="00020131" w:rsidP="00FF6C3D">
      <w:pPr>
        <w:spacing w:after="0"/>
        <w:ind w:left="720" w:hanging="720"/>
        <w:contextualSpacing/>
        <w:rPr>
          <w:rFonts w:cs="Arial"/>
          <w:sz w:val="24"/>
          <w:szCs w:val="24"/>
        </w:rPr>
      </w:pPr>
    </w:p>
    <w:p w:rsidR="00020131" w:rsidRDefault="00020131" w:rsidP="00FF6C3D">
      <w:pPr>
        <w:spacing w:after="0"/>
        <w:ind w:left="720" w:hanging="720"/>
        <w:contextualSpacing/>
        <w:rPr>
          <w:rFonts w:cs="Arial"/>
          <w:sz w:val="24"/>
          <w:szCs w:val="24"/>
        </w:rPr>
      </w:pPr>
      <w:r>
        <w:rPr>
          <w:rFonts w:cs="Arial"/>
          <w:sz w:val="24"/>
          <w:szCs w:val="24"/>
        </w:rPr>
        <w:t>11.2</w:t>
      </w:r>
      <w:r>
        <w:rPr>
          <w:rFonts w:cs="Arial"/>
          <w:sz w:val="24"/>
          <w:szCs w:val="24"/>
        </w:rPr>
        <w:tab/>
        <w:t>The Business Plan paper being reviewed by ARAC includes a greater focus on risks, and the Committee’s discussion will inform the Executive’s decision-making.</w:t>
      </w:r>
    </w:p>
    <w:p w:rsidR="00020131" w:rsidRDefault="00020131" w:rsidP="00FF6C3D">
      <w:pPr>
        <w:spacing w:after="0"/>
        <w:ind w:left="720" w:hanging="720"/>
        <w:contextualSpacing/>
        <w:rPr>
          <w:rFonts w:cs="Arial"/>
          <w:sz w:val="24"/>
          <w:szCs w:val="24"/>
        </w:rPr>
      </w:pPr>
    </w:p>
    <w:p w:rsidR="00020131" w:rsidRDefault="00020131" w:rsidP="00FF6C3D">
      <w:pPr>
        <w:spacing w:after="0"/>
        <w:ind w:left="720" w:hanging="720"/>
        <w:contextualSpacing/>
        <w:rPr>
          <w:rFonts w:cs="Arial"/>
          <w:sz w:val="24"/>
          <w:szCs w:val="24"/>
        </w:rPr>
      </w:pPr>
      <w:r>
        <w:rPr>
          <w:rFonts w:cs="Arial"/>
          <w:sz w:val="24"/>
          <w:szCs w:val="24"/>
        </w:rPr>
        <w:t>11.3</w:t>
      </w:r>
      <w:r>
        <w:rPr>
          <w:rFonts w:cs="Arial"/>
          <w:sz w:val="24"/>
          <w:szCs w:val="24"/>
        </w:rPr>
        <w:tab/>
        <w:t>HRRC had noted that while the number of interim staff in the Commission was being managed downwards, the overall reduced headcount meant an increase in interims as a proportion of staff.</w:t>
      </w:r>
    </w:p>
    <w:p w:rsidR="00020131" w:rsidRDefault="00020131" w:rsidP="00FF6C3D">
      <w:pPr>
        <w:spacing w:after="0"/>
        <w:ind w:left="720" w:hanging="720"/>
        <w:contextualSpacing/>
        <w:rPr>
          <w:rFonts w:cs="Arial"/>
          <w:sz w:val="24"/>
          <w:szCs w:val="24"/>
        </w:rPr>
      </w:pPr>
    </w:p>
    <w:p w:rsidR="00020131" w:rsidRDefault="00020131" w:rsidP="00FF6C3D">
      <w:pPr>
        <w:spacing w:after="0"/>
        <w:ind w:left="720" w:hanging="720"/>
        <w:contextualSpacing/>
        <w:rPr>
          <w:rFonts w:cs="Arial"/>
          <w:sz w:val="24"/>
          <w:szCs w:val="24"/>
        </w:rPr>
      </w:pPr>
      <w:r>
        <w:rPr>
          <w:rFonts w:cs="Arial"/>
          <w:sz w:val="24"/>
          <w:szCs w:val="24"/>
        </w:rPr>
        <w:t>11.4</w:t>
      </w:r>
      <w:r>
        <w:rPr>
          <w:rFonts w:cs="Arial"/>
          <w:sz w:val="24"/>
          <w:szCs w:val="24"/>
        </w:rPr>
        <w:tab/>
        <w:t xml:space="preserve">There had been reductions in reported sickness absence, and improvements in the number of grievances and </w:t>
      </w:r>
      <w:proofErr w:type="spellStart"/>
      <w:r>
        <w:rPr>
          <w:rFonts w:cs="Arial"/>
          <w:sz w:val="24"/>
          <w:szCs w:val="24"/>
        </w:rPr>
        <w:t>disciplinaries</w:t>
      </w:r>
      <w:proofErr w:type="spellEnd"/>
      <w:r>
        <w:rPr>
          <w:rFonts w:cs="Arial"/>
          <w:sz w:val="24"/>
          <w:szCs w:val="24"/>
        </w:rPr>
        <w:t>.</w:t>
      </w:r>
    </w:p>
    <w:p w:rsidR="00CD3023" w:rsidRDefault="00CD3023" w:rsidP="00FF6C3D">
      <w:pPr>
        <w:spacing w:after="0"/>
        <w:ind w:left="720" w:hanging="720"/>
        <w:contextualSpacing/>
        <w:rPr>
          <w:rFonts w:cs="Arial"/>
          <w:sz w:val="24"/>
          <w:szCs w:val="24"/>
        </w:rPr>
      </w:pPr>
    </w:p>
    <w:p w:rsidR="000C4C4C" w:rsidRDefault="000C4C4C" w:rsidP="000C4C4C">
      <w:pPr>
        <w:tabs>
          <w:tab w:val="left" w:pos="709"/>
        </w:tabs>
        <w:spacing w:after="0"/>
        <w:rPr>
          <w:rFonts w:eastAsia="Times New Roman"/>
          <w:b/>
          <w:sz w:val="24"/>
          <w:szCs w:val="24"/>
        </w:rPr>
      </w:pPr>
      <w:r>
        <w:rPr>
          <w:rFonts w:eastAsia="Times New Roman"/>
          <w:b/>
          <w:sz w:val="24"/>
          <w:szCs w:val="24"/>
        </w:rPr>
        <w:t>12</w:t>
      </w:r>
      <w:r>
        <w:rPr>
          <w:rFonts w:eastAsia="Times New Roman"/>
          <w:b/>
          <w:sz w:val="24"/>
          <w:szCs w:val="24"/>
        </w:rPr>
        <w:tab/>
        <w:t>Information papers and AOB</w:t>
      </w:r>
    </w:p>
    <w:p w:rsidR="000C4C4C" w:rsidRDefault="000C4C4C" w:rsidP="00FF6C3D">
      <w:pPr>
        <w:spacing w:after="0"/>
        <w:ind w:left="720" w:hanging="720"/>
        <w:contextualSpacing/>
        <w:rPr>
          <w:rFonts w:cs="Arial"/>
          <w:sz w:val="24"/>
          <w:szCs w:val="24"/>
        </w:rPr>
      </w:pPr>
    </w:p>
    <w:p w:rsidR="00CD3023" w:rsidRDefault="00020131" w:rsidP="00FF6C3D">
      <w:pPr>
        <w:spacing w:after="0"/>
        <w:ind w:left="720" w:hanging="720"/>
        <w:contextualSpacing/>
        <w:rPr>
          <w:rFonts w:cs="Arial"/>
          <w:sz w:val="24"/>
          <w:szCs w:val="24"/>
        </w:rPr>
      </w:pPr>
      <w:r>
        <w:rPr>
          <w:rFonts w:cs="Arial"/>
          <w:sz w:val="24"/>
          <w:szCs w:val="24"/>
        </w:rPr>
        <w:t>1</w:t>
      </w:r>
      <w:r w:rsidR="000C4C4C">
        <w:rPr>
          <w:rFonts w:cs="Arial"/>
          <w:sz w:val="24"/>
          <w:szCs w:val="24"/>
        </w:rPr>
        <w:t>2</w:t>
      </w:r>
      <w:r w:rsidR="00570CC1">
        <w:rPr>
          <w:rFonts w:cs="Arial"/>
          <w:sz w:val="24"/>
          <w:szCs w:val="24"/>
        </w:rPr>
        <w:t>.1</w:t>
      </w:r>
      <w:r>
        <w:rPr>
          <w:rFonts w:cs="Arial"/>
          <w:sz w:val="24"/>
          <w:szCs w:val="24"/>
        </w:rPr>
        <w:tab/>
        <w:t>There were no comments on Committee minutes.</w:t>
      </w:r>
    </w:p>
    <w:p w:rsidR="00020131" w:rsidRDefault="00020131" w:rsidP="00FF6C3D">
      <w:pPr>
        <w:spacing w:after="0"/>
        <w:ind w:left="720" w:hanging="720"/>
        <w:contextualSpacing/>
        <w:rPr>
          <w:rFonts w:cs="Arial"/>
          <w:sz w:val="24"/>
          <w:szCs w:val="24"/>
        </w:rPr>
      </w:pPr>
    </w:p>
    <w:p w:rsidR="00020131" w:rsidRDefault="000C4C4C" w:rsidP="00020131">
      <w:pPr>
        <w:spacing w:after="0"/>
        <w:ind w:left="720" w:hanging="720"/>
        <w:contextualSpacing/>
        <w:rPr>
          <w:sz w:val="24"/>
          <w:szCs w:val="24"/>
        </w:rPr>
      </w:pPr>
      <w:r>
        <w:rPr>
          <w:rFonts w:cs="Arial"/>
          <w:sz w:val="24"/>
          <w:szCs w:val="24"/>
        </w:rPr>
        <w:t>12</w:t>
      </w:r>
      <w:r w:rsidR="00570CC1">
        <w:rPr>
          <w:rFonts w:cs="Arial"/>
          <w:sz w:val="24"/>
          <w:szCs w:val="24"/>
        </w:rPr>
        <w:t>.2</w:t>
      </w:r>
      <w:r w:rsidR="00020131">
        <w:rPr>
          <w:rFonts w:cs="Arial"/>
          <w:sz w:val="24"/>
          <w:szCs w:val="24"/>
        </w:rPr>
        <w:tab/>
        <w:t xml:space="preserve">Commenting on the Legal Highlights paper, the Board commended the Legal team. </w:t>
      </w:r>
      <w:r w:rsidR="00CD3023">
        <w:rPr>
          <w:sz w:val="24"/>
          <w:szCs w:val="24"/>
        </w:rPr>
        <w:t>The options for getting more exposure for the Commission’s involvement in legal cases was discussed, with a plan to be developed.</w:t>
      </w:r>
      <w:r w:rsidR="00020131">
        <w:rPr>
          <w:sz w:val="24"/>
          <w:szCs w:val="24"/>
        </w:rPr>
        <w:t xml:space="preserve"> </w:t>
      </w:r>
      <w:r w:rsidR="00020131">
        <w:rPr>
          <w:b/>
          <w:bCs/>
          <w:sz w:val="24"/>
          <w:szCs w:val="24"/>
        </w:rPr>
        <w:t>Action: Ben Wilson</w:t>
      </w:r>
      <w:r w:rsidR="00020131">
        <w:rPr>
          <w:sz w:val="24"/>
          <w:szCs w:val="24"/>
        </w:rPr>
        <w:t xml:space="preserve"> </w:t>
      </w:r>
    </w:p>
    <w:p w:rsidR="00020131" w:rsidRDefault="00020131" w:rsidP="00020131">
      <w:pPr>
        <w:spacing w:after="0"/>
        <w:ind w:left="720" w:hanging="720"/>
        <w:contextualSpacing/>
        <w:rPr>
          <w:sz w:val="24"/>
          <w:szCs w:val="24"/>
        </w:rPr>
      </w:pPr>
    </w:p>
    <w:p w:rsidR="00CD3023" w:rsidRDefault="000C4C4C" w:rsidP="00020131">
      <w:pPr>
        <w:spacing w:after="0"/>
        <w:ind w:left="720" w:hanging="720"/>
        <w:contextualSpacing/>
        <w:rPr>
          <w:sz w:val="24"/>
          <w:szCs w:val="24"/>
        </w:rPr>
      </w:pPr>
      <w:r>
        <w:rPr>
          <w:sz w:val="24"/>
          <w:szCs w:val="24"/>
        </w:rPr>
        <w:t>12</w:t>
      </w:r>
      <w:r w:rsidR="00570CC1">
        <w:rPr>
          <w:sz w:val="24"/>
          <w:szCs w:val="24"/>
        </w:rPr>
        <w:t>.3</w:t>
      </w:r>
      <w:r w:rsidR="00020131">
        <w:rPr>
          <w:sz w:val="24"/>
          <w:szCs w:val="24"/>
        </w:rPr>
        <w:tab/>
        <w:t>This could include targeted communications to key stakeholders, noting that the general public was not always the relevant audience for some cases – for example law schools (and their alumni networks) may be interested in technical aspects. Where possible common threads should be emphasised through legal and policy work, in terms of the messages about the Commission’s impact and the themes being addressed.</w:t>
      </w:r>
      <w:r w:rsidR="00CD3023">
        <w:rPr>
          <w:sz w:val="24"/>
          <w:szCs w:val="24"/>
        </w:rPr>
        <w:t xml:space="preserve"> </w:t>
      </w:r>
    </w:p>
    <w:p w:rsidR="00020131" w:rsidRDefault="00020131" w:rsidP="00020131">
      <w:pPr>
        <w:spacing w:after="0"/>
        <w:ind w:left="720" w:hanging="720"/>
        <w:contextualSpacing/>
        <w:rPr>
          <w:sz w:val="24"/>
          <w:szCs w:val="24"/>
        </w:rPr>
      </w:pPr>
    </w:p>
    <w:p w:rsidR="00020131" w:rsidRDefault="000C4C4C" w:rsidP="00020131">
      <w:pPr>
        <w:spacing w:after="0"/>
        <w:ind w:left="720" w:hanging="720"/>
        <w:contextualSpacing/>
        <w:rPr>
          <w:b/>
          <w:bCs/>
          <w:sz w:val="24"/>
          <w:szCs w:val="24"/>
        </w:rPr>
      </w:pPr>
      <w:r>
        <w:rPr>
          <w:sz w:val="24"/>
          <w:szCs w:val="24"/>
        </w:rPr>
        <w:t>12</w:t>
      </w:r>
      <w:r w:rsidR="00570CC1">
        <w:rPr>
          <w:sz w:val="24"/>
          <w:szCs w:val="24"/>
        </w:rPr>
        <w:t>.4</w:t>
      </w:r>
      <w:r w:rsidR="00020131">
        <w:rPr>
          <w:sz w:val="24"/>
          <w:szCs w:val="24"/>
        </w:rPr>
        <w:tab/>
        <w:t>Commissioner Susan Johnson asked whether, following the large number of cases received through the disability litigation pilot, a similar response might be expected from an appeal for casework on other protected characteristics. In particular it may be fruitful to identify people who had used the EASS service but ultimately were not able to resolve their issue. Rebecca Hilsenrath said that the disability litigation pilot was not yet complete and th</w:t>
      </w:r>
      <w:r>
        <w:rPr>
          <w:sz w:val="24"/>
          <w:szCs w:val="24"/>
        </w:rPr>
        <w:t>at a ‘</w:t>
      </w:r>
      <w:r w:rsidR="00020131">
        <w:rPr>
          <w:sz w:val="24"/>
          <w:szCs w:val="24"/>
        </w:rPr>
        <w:t xml:space="preserve">lessons </w:t>
      </w:r>
      <w:r>
        <w:rPr>
          <w:sz w:val="24"/>
          <w:szCs w:val="24"/>
        </w:rPr>
        <w:t>learned’ exercise would be needed; but any further expanded litigation work in future was more likely to focus on domains rather than on specific protected characteristics.</w:t>
      </w:r>
    </w:p>
    <w:p w:rsidR="00CD3023" w:rsidRDefault="00CD3023" w:rsidP="00FF6C3D">
      <w:pPr>
        <w:spacing w:after="0"/>
        <w:ind w:left="720" w:hanging="720"/>
        <w:contextualSpacing/>
        <w:rPr>
          <w:rFonts w:cs="Arial"/>
          <w:sz w:val="24"/>
          <w:szCs w:val="24"/>
        </w:rPr>
      </w:pPr>
    </w:p>
    <w:p w:rsidR="000C4C4C" w:rsidRPr="000C4C4C" w:rsidRDefault="00570CC1" w:rsidP="000C4C4C">
      <w:pPr>
        <w:spacing w:after="0"/>
        <w:ind w:left="720" w:hanging="720"/>
        <w:contextualSpacing/>
        <w:rPr>
          <w:sz w:val="24"/>
          <w:szCs w:val="24"/>
        </w:rPr>
      </w:pPr>
      <w:r>
        <w:rPr>
          <w:sz w:val="24"/>
          <w:szCs w:val="24"/>
        </w:rPr>
        <w:t>12.5</w:t>
      </w:r>
      <w:r w:rsidR="000C4C4C" w:rsidRPr="000C4C4C">
        <w:rPr>
          <w:sz w:val="24"/>
          <w:szCs w:val="24"/>
        </w:rPr>
        <w:tab/>
        <w:t>Rosemary Palmer received the Board’s thanks and appreciation for all her work supporting Commissioners and Committees over the years.</w:t>
      </w:r>
    </w:p>
    <w:p w:rsidR="000C4C4C" w:rsidRPr="00580DF6" w:rsidRDefault="000C4C4C" w:rsidP="00FF6C3D">
      <w:pPr>
        <w:spacing w:after="0"/>
        <w:ind w:left="720" w:hanging="720"/>
        <w:contextualSpacing/>
        <w:rPr>
          <w:rFonts w:cs="Arial"/>
          <w:sz w:val="24"/>
          <w:szCs w:val="24"/>
        </w:rPr>
      </w:pPr>
    </w:p>
    <w:p w:rsidR="00C20D4B" w:rsidRPr="00A1242F" w:rsidRDefault="00CB1C78" w:rsidP="00FF6C3D">
      <w:pPr>
        <w:spacing w:after="0"/>
        <w:ind w:left="720" w:hanging="720"/>
        <w:contextualSpacing/>
        <w:rPr>
          <w:rFonts w:cs="Arial"/>
          <w:sz w:val="24"/>
          <w:szCs w:val="24"/>
        </w:rPr>
      </w:pPr>
      <w:r w:rsidRPr="00A1242F">
        <w:rPr>
          <w:rFonts w:cs="Arial"/>
          <w:sz w:val="24"/>
          <w:szCs w:val="24"/>
        </w:rPr>
        <w:t>1</w:t>
      </w:r>
      <w:r w:rsidR="00570CC1">
        <w:rPr>
          <w:rFonts w:cs="Arial"/>
          <w:sz w:val="24"/>
          <w:szCs w:val="24"/>
        </w:rPr>
        <w:t>2.6</w:t>
      </w:r>
      <w:r w:rsidR="00C20D4B" w:rsidRPr="00A1242F">
        <w:rPr>
          <w:rFonts w:cs="Arial"/>
          <w:sz w:val="24"/>
          <w:szCs w:val="24"/>
        </w:rPr>
        <w:tab/>
      </w:r>
      <w:r w:rsidR="00A317F4" w:rsidRPr="00A1242F">
        <w:rPr>
          <w:rFonts w:cs="Arial"/>
          <w:sz w:val="24"/>
          <w:szCs w:val="24"/>
        </w:rPr>
        <w:t xml:space="preserve">The Chair reminded Commissioners that the next Board meeting was scheduled for </w:t>
      </w:r>
      <w:r w:rsidR="000C4C4C">
        <w:rPr>
          <w:rFonts w:cs="Arial"/>
          <w:sz w:val="24"/>
          <w:szCs w:val="24"/>
        </w:rPr>
        <w:t>11 May</w:t>
      </w:r>
      <w:r w:rsidR="00A1242F" w:rsidRPr="00A1242F">
        <w:rPr>
          <w:rFonts w:cs="Arial"/>
          <w:sz w:val="24"/>
          <w:szCs w:val="24"/>
        </w:rPr>
        <w:t xml:space="preserve"> 2017 </w:t>
      </w:r>
      <w:r w:rsidR="00A317F4" w:rsidRPr="00A1242F">
        <w:rPr>
          <w:rFonts w:cs="Arial"/>
          <w:sz w:val="24"/>
          <w:szCs w:val="24"/>
        </w:rPr>
        <w:t xml:space="preserve">in London. </w:t>
      </w:r>
      <w:r w:rsidR="00DE2F34" w:rsidRPr="00A1242F">
        <w:rPr>
          <w:rFonts w:cs="Arial"/>
          <w:sz w:val="24"/>
          <w:szCs w:val="24"/>
        </w:rPr>
        <w:t xml:space="preserve">With no other matters arising for discussion </w:t>
      </w:r>
      <w:r w:rsidR="00C20D4B" w:rsidRPr="00A1242F">
        <w:rPr>
          <w:rFonts w:cs="Arial"/>
          <w:sz w:val="24"/>
          <w:szCs w:val="24"/>
        </w:rPr>
        <w:t>the Chair</w:t>
      </w:r>
      <w:r w:rsidR="00DE2F34" w:rsidRPr="00A1242F">
        <w:rPr>
          <w:rFonts w:cs="Arial"/>
          <w:sz w:val="24"/>
          <w:szCs w:val="24"/>
        </w:rPr>
        <w:t xml:space="preserve"> thanked attendees and closed the meeting. </w:t>
      </w:r>
    </w:p>
    <w:sectPr w:rsidR="00C20D4B" w:rsidRPr="00A1242F" w:rsidSect="00307292">
      <w:footerReference w:type="default" r:id="rId8"/>
      <w:pgSz w:w="11906" w:h="16838"/>
      <w:pgMar w:top="1440" w:right="1361" w:bottom="1440" w:left="1361" w:header="51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4A" w:rsidRDefault="00A07A4A" w:rsidP="009740DB">
      <w:pPr>
        <w:spacing w:after="0"/>
      </w:pPr>
      <w:r>
        <w:separator/>
      </w:r>
    </w:p>
  </w:endnote>
  <w:endnote w:type="continuationSeparator" w:id="0">
    <w:p w:rsidR="00A07A4A" w:rsidRDefault="00A07A4A" w:rsidP="009740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4A0" w:firstRow="1" w:lastRow="0" w:firstColumn="1" w:lastColumn="0" w:noHBand="0" w:noVBand="1"/>
    </w:tblPr>
    <w:tblGrid>
      <w:gridCol w:w="9180"/>
      <w:gridCol w:w="709"/>
    </w:tblGrid>
    <w:tr w:rsidR="004B7B49" w:rsidRPr="001F4FF2" w:rsidTr="002B5404">
      <w:tc>
        <w:tcPr>
          <w:tcW w:w="9180" w:type="dxa"/>
          <w:shd w:val="clear" w:color="auto" w:fill="auto"/>
        </w:tcPr>
        <w:p w:rsidR="004B7B49" w:rsidRPr="001F4FF2" w:rsidRDefault="004B7B49" w:rsidP="002B5404">
          <w:pPr>
            <w:tabs>
              <w:tab w:val="center" w:pos="4513"/>
              <w:tab w:val="right" w:pos="9026"/>
            </w:tabs>
            <w:spacing w:after="0"/>
            <w:rPr>
              <w:color w:val="7F7F7F" w:themeColor="text1" w:themeTint="80"/>
              <w:sz w:val="18"/>
              <w:szCs w:val="18"/>
            </w:rPr>
          </w:pPr>
        </w:p>
      </w:tc>
      <w:tc>
        <w:tcPr>
          <w:tcW w:w="709" w:type="dxa"/>
          <w:shd w:val="clear" w:color="auto" w:fill="auto"/>
          <w:vAlign w:val="bottom"/>
        </w:tcPr>
        <w:p w:rsidR="004B7B49" w:rsidRPr="001F4FF2" w:rsidRDefault="004B7B49" w:rsidP="002B5404">
          <w:pPr>
            <w:tabs>
              <w:tab w:val="center" w:pos="4513"/>
              <w:tab w:val="right" w:pos="9026"/>
            </w:tabs>
            <w:spacing w:after="0"/>
            <w:rPr>
              <w:sz w:val="24"/>
            </w:rPr>
          </w:pPr>
          <w:r w:rsidRPr="001F4FF2">
            <w:rPr>
              <w:sz w:val="24"/>
            </w:rPr>
            <w:fldChar w:fldCharType="begin"/>
          </w:r>
          <w:r w:rsidRPr="001F4FF2">
            <w:rPr>
              <w:sz w:val="24"/>
            </w:rPr>
            <w:instrText xml:space="preserve"> PAGE   \* MERGEFORMAT </w:instrText>
          </w:r>
          <w:r w:rsidRPr="001F4FF2">
            <w:rPr>
              <w:sz w:val="24"/>
            </w:rPr>
            <w:fldChar w:fldCharType="separate"/>
          </w:r>
          <w:r w:rsidR="00AE5C32">
            <w:rPr>
              <w:noProof/>
              <w:sz w:val="24"/>
            </w:rPr>
            <w:t>1</w:t>
          </w:r>
          <w:r w:rsidRPr="001F4FF2">
            <w:rPr>
              <w:noProof/>
              <w:sz w:val="24"/>
            </w:rPr>
            <w:fldChar w:fldCharType="end"/>
          </w:r>
        </w:p>
        <w:p w:rsidR="004B7B49" w:rsidRPr="001F4FF2" w:rsidRDefault="004B7B49" w:rsidP="002B5404">
          <w:pPr>
            <w:tabs>
              <w:tab w:val="center" w:pos="4513"/>
              <w:tab w:val="right" w:pos="9026"/>
            </w:tabs>
            <w:spacing w:after="0"/>
            <w:jc w:val="right"/>
            <w:rPr>
              <w:color w:val="1F497D"/>
              <w:sz w:val="16"/>
              <w:szCs w:val="16"/>
            </w:rPr>
          </w:pPr>
        </w:p>
      </w:tc>
    </w:tr>
  </w:tbl>
  <w:p w:rsidR="004B7B49" w:rsidRPr="00103C30" w:rsidRDefault="004B7B49" w:rsidP="00103C30">
    <w:pPr>
      <w:pStyle w:val="Footer"/>
      <w:spacing w:after="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4A" w:rsidRDefault="00A07A4A" w:rsidP="009740DB">
      <w:pPr>
        <w:spacing w:after="0"/>
      </w:pPr>
      <w:r>
        <w:separator/>
      </w:r>
    </w:p>
  </w:footnote>
  <w:footnote w:type="continuationSeparator" w:id="0">
    <w:p w:rsidR="00A07A4A" w:rsidRDefault="00A07A4A" w:rsidP="009740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3CBEE75"/>
    <w:multiLevelType w:val="hybridMultilevel"/>
    <w:tmpl w:val="1F120C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5704"/>
    <w:multiLevelType w:val="hybridMultilevel"/>
    <w:tmpl w:val="7E6C8A70"/>
    <w:lvl w:ilvl="0" w:tplc="27BCDF7E">
      <w:numFmt w:val="bullet"/>
      <w:lvlText w:val="-"/>
      <w:lvlJc w:val="left"/>
      <w:pPr>
        <w:ind w:left="720" w:hanging="360"/>
      </w:pPr>
      <w:rPr>
        <w:rFonts w:ascii="Times New Roman" w:eastAsia="Calibri" w:hAnsi="Times New Roman" w:cs="Times New Roman"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3013E"/>
    <w:multiLevelType w:val="hybridMultilevel"/>
    <w:tmpl w:val="D054B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32C54"/>
    <w:multiLevelType w:val="hybridMultilevel"/>
    <w:tmpl w:val="0F2ECEAE"/>
    <w:lvl w:ilvl="0" w:tplc="AD6209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1C0942"/>
    <w:multiLevelType w:val="hybridMultilevel"/>
    <w:tmpl w:val="14F65DFC"/>
    <w:lvl w:ilvl="0" w:tplc="517C5FA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A39B8"/>
    <w:multiLevelType w:val="hybridMultilevel"/>
    <w:tmpl w:val="31285A6E"/>
    <w:lvl w:ilvl="0" w:tplc="0809000F">
      <w:start w:val="1"/>
      <w:numFmt w:val="decimal"/>
      <w:lvlText w:val="%1."/>
      <w:lvlJc w:val="left"/>
      <w:pPr>
        <w:ind w:left="720" w:hanging="360"/>
      </w:pPr>
    </w:lvl>
    <w:lvl w:ilvl="1" w:tplc="BEEC09D8">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E7E3C"/>
    <w:multiLevelType w:val="hybridMultilevel"/>
    <w:tmpl w:val="2298968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4A1A1B"/>
    <w:multiLevelType w:val="hybridMultilevel"/>
    <w:tmpl w:val="53E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B0231"/>
    <w:multiLevelType w:val="hybridMultilevel"/>
    <w:tmpl w:val="BDB2F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511DF"/>
    <w:multiLevelType w:val="hybridMultilevel"/>
    <w:tmpl w:val="ABBE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F56BFF"/>
    <w:multiLevelType w:val="hybridMultilevel"/>
    <w:tmpl w:val="6BECC5B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B7320E"/>
    <w:multiLevelType w:val="hybridMultilevel"/>
    <w:tmpl w:val="CB24DDEC"/>
    <w:lvl w:ilvl="0" w:tplc="A078983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53F143D"/>
    <w:multiLevelType w:val="hybridMultilevel"/>
    <w:tmpl w:val="33524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5B31AA"/>
    <w:multiLevelType w:val="hybridMultilevel"/>
    <w:tmpl w:val="B65C8998"/>
    <w:lvl w:ilvl="0" w:tplc="44722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7F26AD"/>
    <w:multiLevelType w:val="hybridMultilevel"/>
    <w:tmpl w:val="BC5A45EA"/>
    <w:lvl w:ilvl="0" w:tplc="F86C0948">
      <w:start w:val="1"/>
      <w:numFmt w:val="decimal"/>
      <w:lvlText w:val="2.%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70C14D7"/>
    <w:multiLevelType w:val="multilevel"/>
    <w:tmpl w:val="54941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B04C3"/>
    <w:multiLevelType w:val="hybridMultilevel"/>
    <w:tmpl w:val="CD826BD6"/>
    <w:lvl w:ilvl="0" w:tplc="8E1A1292">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15:restartNumberingAfterBreak="0">
    <w:nsid w:val="43FB2655"/>
    <w:multiLevelType w:val="hybridMultilevel"/>
    <w:tmpl w:val="83B2CD28"/>
    <w:lvl w:ilvl="0" w:tplc="C748BC12">
      <w:start w:val="1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248B9"/>
    <w:multiLevelType w:val="hybridMultilevel"/>
    <w:tmpl w:val="43AA1B80"/>
    <w:lvl w:ilvl="0" w:tplc="788C277E">
      <w:start w:val="1"/>
      <w:numFmt w:val="bullet"/>
      <w:pStyle w:val="WUBullets"/>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19" w15:restartNumberingAfterBreak="0">
    <w:nsid w:val="47D90311"/>
    <w:multiLevelType w:val="hybridMultilevel"/>
    <w:tmpl w:val="BA60A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2A56E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641F2F"/>
    <w:multiLevelType w:val="hybridMultilevel"/>
    <w:tmpl w:val="CF16F9FC"/>
    <w:lvl w:ilvl="0" w:tplc="0F98C0D8">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8F58E0"/>
    <w:multiLevelType w:val="hybridMultilevel"/>
    <w:tmpl w:val="A4D049C8"/>
    <w:lvl w:ilvl="0" w:tplc="A5BA6B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08" w:hanging="360"/>
      </w:pPr>
      <w:rPr>
        <w:rFonts w:ascii="Courier New" w:hAnsi="Courier New" w:cs="Courier New" w:hint="default"/>
      </w:rPr>
    </w:lvl>
    <w:lvl w:ilvl="2" w:tplc="08090005" w:tentative="1">
      <w:start w:val="1"/>
      <w:numFmt w:val="bullet"/>
      <w:lvlText w:val=""/>
      <w:lvlJc w:val="left"/>
      <w:pPr>
        <w:ind w:left="2128" w:hanging="360"/>
      </w:pPr>
      <w:rPr>
        <w:rFonts w:ascii="Wingdings" w:hAnsi="Wingdings" w:hint="default"/>
      </w:rPr>
    </w:lvl>
    <w:lvl w:ilvl="3" w:tplc="08090001" w:tentative="1">
      <w:start w:val="1"/>
      <w:numFmt w:val="bullet"/>
      <w:lvlText w:val=""/>
      <w:lvlJc w:val="left"/>
      <w:pPr>
        <w:ind w:left="2848" w:hanging="360"/>
      </w:pPr>
      <w:rPr>
        <w:rFonts w:ascii="Symbol" w:hAnsi="Symbol" w:hint="default"/>
      </w:rPr>
    </w:lvl>
    <w:lvl w:ilvl="4" w:tplc="08090003" w:tentative="1">
      <w:start w:val="1"/>
      <w:numFmt w:val="bullet"/>
      <w:lvlText w:val="o"/>
      <w:lvlJc w:val="left"/>
      <w:pPr>
        <w:ind w:left="3568" w:hanging="360"/>
      </w:pPr>
      <w:rPr>
        <w:rFonts w:ascii="Courier New" w:hAnsi="Courier New" w:cs="Courier New" w:hint="default"/>
      </w:rPr>
    </w:lvl>
    <w:lvl w:ilvl="5" w:tplc="08090005" w:tentative="1">
      <w:start w:val="1"/>
      <w:numFmt w:val="bullet"/>
      <w:lvlText w:val=""/>
      <w:lvlJc w:val="left"/>
      <w:pPr>
        <w:ind w:left="4288" w:hanging="360"/>
      </w:pPr>
      <w:rPr>
        <w:rFonts w:ascii="Wingdings" w:hAnsi="Wingdings" w:hint="default"/>
      </w:rPr>
    </w:lvl>
    <w:lvl w:ilvl="6" w:tplc="08090001" w:tentative="1">
      <w:start w:val="1"/>
      <w:numFmt w:val="bullet"/>
      <w:lvlText w:val=""/>
      <w:lvlJc w:val="left"/>
      <w:pPr>
        <w:ind w:left="5008" w:hanging="360"/>
      </w:pPr>
      <w:rPr>
        <w:rFonts w:ascii="Symbol" w:hAnsi="Symbol" w:hint="default"/>
      </w:rPr>
    </w:lvl>
    <w:lvl w:ilvl="7" w:tplc="08090003" w:tentative="1">
      <w:start w:val="1"/>
      <w:numFmt w:val="bullet"/>
      <w:lvlText w:val="o"/>
      <w:lvlJc w:val="left"/>
      <w:pPr>
        <w:ind w:left="5728" w:hanging="360"/>
      </w:pPr>
      <w:rPr>
        <w:rFonts w:ascii="Courier New" w:hAnsi="Courier New" w:cs="Courier New" w:hint="default"/>
      </w:rPr>
    </w:lvl>
    <w:lvl w:ilvl="8" w:tplc="08090005" w:tentative="1">
      <w:start w:val="1"/>
      <w:numFmt w:val="bullet"/>
      <w:lvlText w:val=""/>
      <w:lvlJc w:val="left"/>
      <w:pPr>
        <w:ind w:left="6448" w:hanging="360"/>
      </w:pPr>
      <w:rPr>
        <w:rFonts w:ascii="Wingdings" w:hAnsi="Wingdings" w:hint="default"/>
      </w:rPr>
    </w:lvl>
  </w:abstractNum>
  <w:abstractNum w:abstractNumId="23" w15:restartNumberingAfterBreak="0">
    <w:nsid w:val="587C6411"/>
    <w:multiLevelType w:val="hybridMultilevel"/>
    <w:tmpl w:val="15104366"/>
    <w:lvl w:ilvl="0" w:tplc="D2DCF22C">
      <w:start w:val="1"/>
      <w:numFmt w:val="lowerLetter"/>
      <w:lvlText w:val="%1)"/>
      <w:lvlJc w:val="left"/>
      <w:pPr>
        <w:ind w:left="2847"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3457F5"/>
    <w:multiLevelType w:val="hybridMultilevel"/>
    <w:tmpl w:val="2906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A0121"/>
    <w:multiLevelType w:val="hybridMultilevel"/>
    <w:tmpl w:val="0EDA221C"/>
    <w:lvl w:ilvl="0" w:tplc="095A2A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C6093B"/>
    <w:multiLevelType w:val="multilevel"/>
    <w:tmpl w:val="440C0DA8"/>
    <w:lvl w:ilvl="0">
      <w:start w:val="1"/>
      <w:numFmt w:val="decimal"/>
      <w:lvlText w:val="%1."/>
      <w:lvlJc w:val="left"/>
      <w:pPr>
        <w:ind w:left="360" w:hanging="360"/>
      </w:pPr>
      <w:rPr>
        <w:rFonts w:hint="default"/>
      </w:rPr>
    </w:lvl>
    <w:lvl w:ilvl="1">
      <w:start w:val="1"/>
      <w:numFmt w:val="decimal"/>
      <w:suff w:val="nothing"/>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D5578"/>
    <w:multiLevelType w:val="hybridMultilevel"/>
    <w:tmpl w:val="4AA4C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85F63"/>
    <w:multiLevelType w:val="hybridMultilevel"/>
    <w:tmpl w:val="3DE83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02845"/>
    <w:multiLevelType w:val="hybridMultilevel"/>
    <w:tmpl w:val="B65C8998"/>
    <w:lvl w:ilvl="0" w:tplc="44722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1D1EEF"/>
    <w:multiLevelType w:val="hybridMultilevel"/>
    <w:tmpl w:val="594294C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486CCB"/>
    <w:multiLevelType w:val="hybridMultilevel"/>
    <w:tmpl w:val="F81E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46BA4"/>
    <w:multiLevelType w:val="hybridMultilevel"/>
    <w:tmpl w:val="22626570"/>
    <w:lvl w:ilvl="0" w:tplc="4BF4666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897CAE"/>
    <w:multiLevelType w:val="hybridMultilevel"/>
    <w:tmpl w:val="8806E55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3"/>
  </w:num>
  <w:num w:numId="2">
    <w:abstractNumId w:val="25"/>
  </w:num>
  <w:num w:numId="3">
    <w:abstractNumId w:val="26"/>
  </w:num>
  <w:num w:numId="4">
    <w:abstractNumId w:val="22"/>
  </w:num>
  <w:num w:numId="5">
    <w:abstractNumId w:val="16"/>
  </w:num>
  <w:num w:numId="6">
    <w:abstractNumId w:val="18"/>
  </w:num>
  <w:num w:numId="7">
    <w:abstractNumId w:val="33"/>
  </w:num>
  <w:num w:numId="8">
    <w:abstractNumId w:val="1"/>
  </w:num>
  <w:num w:numId="9">
    <w:abstractNumId w:val="17"/>
  </w:num>
  <w:num w:numId="10">
    <w:abstractNumId w:val="10"/>
  </w:num>
  <w:num w:numId="11">
    <w:abstractNumId w:val="30"/>
  </w:num>
  <w:num w:numId="12">
    <w:abstractNumId w:val="4"/>
  </w:num>
  <w:num w:numId="13">
    <w:abstractNumId w:val="0"/>
  </w:num>
  <w:num w:numId="14">
    <w:abstractNumId w:val="9"/>
  </w:num>
  <w:num w:numId="15">
    <w:abstractNumId w:val="14"/>
  </w:num>
  <w:num w:numId="16">
    <w:abstractNumId w:val="20"/>
  </w:num>
  <w:num w:numId="17">
    <w:abstractNumId w:val="2"/>
  </w:num>
  <w:num w:numId="18">
    <w:abstractNumId w:val="6"/>
  </w:num>
  <w:num w:numId="19">
    <w:abstractNumId w:val="15"/>
  </w:num>
  <w:num w:numId="20">
    <w:abstractNumId w:val="24"/>
  </w:num>
  <w:num w:numId="21">
    <w:abstractNumId w:val="7"/>
  </w:num>
  <w:num w:numId="22">
    <w:abstractNumId w:val="31"/>
  </w:num>
  <w:num w:numId="23">
    <w:abstractNumId w:val="32"/>
  </w:num>
  <w:num w:numId="24">
    <w:abstractNumId w:val="23"/>
  </w:num>
  <w:num w:numId="25">
    <w:abstractNumId w:val="28"/>
  </w:num>
  <w:num w:numId="26">
    <w:abstractNumId w:val="5"/>
  </w:num>
  <w:num w:numId="27">
    <w:abstractNumId w:val="18"/>
  </w:num>
  <w:num w:numId="28">
    <w:abstractNumId w:val="12"/>
  </w:num>
  <w:num w:numId="29">
    <w:abstractNumId w:val="27"/>
  </w:num>
  <w:num w:numId="30">
    <w:abstractNumId w:val="21"/>
  </w:num>
  <w:num w:numId="31">
    <w:abstractNumId w:val="11"/>
  </w:num>
  <w:num w:numId="32">
    <w:abstractNumId w:val="13"/>
  </w:num>
  <w:num w:numId="33">
    <w:abstractNumId w:val="8"/>
  </w:num>
  <w:num w:numId="34">
    <w:abstractNumId w:val="19"/>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077"/>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E3"/>
    <w:rsid w:val="00000AB8"/>
    <w:rsid w:val="0000192D"/>
    <w:rsid w:val="000035DD"/>
    <w:rsid w:val="00004A50"/>
    <w:rsid w:val="00004AEE"/>
    <w:rsid w:val="00004E4D"/>
    <w:rsid w:val="00005271"/>
    <w:rsid w:val="00005CE0"/>
    <w:rsid w:val="00006BB3"/>
    <w:rsid w:val="000111B5"/>
    <w:rsid w:val="00011695"/>
    <w:rsid w:val="000116B4"/>
    <w:rsid w:val="00011B82"/>
    <w:rsid w:val="000132D2"/>
    <w:rsid w:val="00013DCC"/>
    <w:rsid w:val="00013F3C"/>
    <w:rsid w:val="00016AC4"/>
    <w:rsid w:val="00020131"/>
    <w:rsid w:val="0002082A"/>
    <w:rsid w:val="00021A4E"/>
    <w:rsid w:val="00021D5B"/>
    <w:rsid w:val="00022FF0"/>
    <w:rsid w:val="0002731A"/>
    <w:rsid w:val="000300CA"/>
    <w:rsid w:val="0003481C"/>
    <w:rsid w:val="00034C03"/>
    <w:rsid w:val="00035C27"/>
    <w:rsid w:val="00036110"/>
    <w:rsid w:val="000367D2"/>
    <w:rsid w:val="00037F51"/>
    <w:rsid w:val="00042527"/>
    <w:rsid w:val="00042800"/>
    <w:rsid w:val="00043A1A"/>
    <w:rsid w:val="00044217"/>
    <w:rsid w:val="0004424F"/>
    <w:rsid w:val="000446D8"/>
    <w:rsid w:val="000447F6"/>
    <w:rsid w:val="000455FC"/>
    <w:rsid w:val="000468C4"/>
    <w:rsid w:val="00047358"/>
    <w:rsid w:val="000507E7"/>
    <w:rsid w:val="00050D76"/>
    <w:rsid w:val="00050ECB"/>
    <w:rsid w:val="000528EE"/>
    <w:rsid w:val="0005326C"/>
    <w:rsid w:val="00055466"/>
    <w:rsid w:val="00057803"/>
    <w:rsid w:val="00057993"/>
    <w:rsid w:val="00062D64"/>
    <w:rsid w:val="00063DC5"/>
    <w:rsid w:val="00065953"/>
    <w:rsid w:val="00070DB2"/>
    <w:rsid w:val="000726A4"/>
    <w:rsid w:val="00072741"/>
    <w:rsid w:val="00072C11"/>
    <w:rsid w:val="00072DE2"/>
    <w:rsid w:val="00073576"/>
    <w:rsid w:val="000747DA"/>
    <w:rsid w:val="00074C38"/>
    <w:rsid w:val="00075520"/>
    <w:rsid w:val="000763E2"/>
    <w:rsid w:val="00076ACC"/>
    <w:rsid w:val="00076E78"/>
    <w:rsid w:val="0007783F"/>
    <w:rsid w:val="000778CB"/>
    <w:rsid w:val="000779AD"/>
    <w:rsid w:val="00077F6E"/>
    <w:rsid w:val="0008012F"/>
    <w:rsid w:val="00080CD9"/>
    <w:rsid w:val="00080E93"/>
    <w:rsid w:val="00081201"/>
    <w:rsid w:val="00083613"/>
    <w:rsid w:val="000846CD"/>
    <w:rsid w:val="00085C42"/>
    <w:rsid w:val="0008736F"/>
    <w:rsid w:val="0009073D"/>
    <w:rsid w:val="0009116F"/>
    <w:rsid w:val="00091A44"/>
    <w:rsid w:val="000932C7"/>
    <w:rsid w:val="00093681"/>
    <w:rsid w:val="000938C3"/>
    <w:rsid w:val="000940FF"/>
    <w:rsid w:val="00094788"/>
    <w:rsid w:val="00096D0E"/>
    <w:rsid w:val="000A134C"/>
    <w:rsid w:val="000A1D69"/>
    <w:rsid w:val="000A300F"/>
    <w:rsid w:val="000A572D"/>
    <w:rsid w:val="000A5A37"/>
    <w:rsid w:val="000A5EF4"/>
    <w:rsid w:val="000A653C"/>
    <w:rsid w:val="000A696F"/>
    <w:rsid w:val="000B0164"/>
    <w:rsid w:val="000B17FA"/>
    <w:rsid w:val="000B309A"/>
    <w:rsid w:val="000B558F"/>
    <w:rsid w:val="000B7297"/>
    <w:rsid w:val="000C04FA"/>
    <w:rsid w:val="000C1329"/>
    <w:rsid w:val="000C151C"/>
    <w:rsid w:val="000C4240"/>
    <w:rsid w:val="000C4C4C"/>
    <w:rsid w:val="000C4F00"/>
    <w:rsid w:val="000C55CA"/>
    <w:rsid w:val="000C55D1"/>
    <w:rsid w:val="000C6A5C"/>
    <w:rsid w:val="000C7992"/>
    <w:rsid w:val="000D0D50"/>
    <w:rsid w:val="000D1B20"/>
    <w:rsid w:val="000D25F8"/>
    <w:rsid w:val="000D3C39"/>
    <w:rsid w:val="000D4F0B"/>
    <w:rsid w:val="000D6A30"/>
    <w:rsid w:val="000D75CB"/>
    <w:rsid w:val="000D7FF8"/>
    <w:rsid w:val="000E0C50"/>
    <w:rsid w:val="000E1518"/>
    <w:rsid w:val="000E2453"/>
    <w:rsid w:val="000E2EFD"/>
    <w:rsid w:val="000E39E3"/>
    <w:rsid w:val="000E4454"/>
    <w:rsid w:val="000E6591"/>
    <w:rsid w:val="000E7C2F"/>
    <w:rsid w:val="000F025D"/>
    <w:rsid w:val="000F0F4B"/>
    <w:rsid w:val="000F3FEA"/>
    <w:rsid w:val="001009F7"/>
    <w:rsid w:val="00100F6A"/>
    <w:rsid w:val="00101F64"/>
    <w:rsid w:val="00102E5B"/>
    <w:rsid w:val="00103C30"/>
    <w:rsid w:val="001041EC"/>
    <w:rsid w:val="0010439A"/>
    <w:rsid w:val="00107240"/>
    <w:rsid w:val="00107BF2"/>
    <w:rsid w:val="00112182"/>
    <w:rsid w:val="001134A2"/>
    <w:rsid w:val="001136E7"/>
    <w:rsid w:val="001137EC"/>
    <w:rsid w:val="00113939"/>
    <w:rsid w:val="001141C1"/>
    <w:rsid w:val="001143FF"/>
    <w:rsid w:val="001147F4"/>
    <w:rsid w:val="00116836"/>
    <w:rsid w:val="00117AF6"/>
    <w:rsid w:val="0012079B"/>
    <w:rsid w:val="001214B1"/>
    <w:rsid w:val="00121ED8"/>
    <w:rsid w:val="00123920"/>
    <w:rsid w:val="001239CD"/>
    <w:rsid w:val="001270B5"/>
    <w:rsid w:val="00130C52"/>
    <w:rsid w:val="00132A13"/>
    <w:rsid w:val="00134A47"/>
    <w:rsid w:val="001354BE"/>
    <w:rsid w:val="001369DC"/>
    <w:rsid w:val="00136E67"/>
    <w:rsid w:val="00136FFF"/>
    <w:rsid w:val="001377C5"/>
    <w:rsid w:val="00137B22"/>
    <w:rsid w:val="00137C83"/>
    <w:rsid w:val="001400E7"/>
    <w:rsid w:val="00140537"/>
    <w:rsid w:val="001406C9"/>
    <w:rsid w:val="00142CBB"/>
    <w:rsid w:val="001430BD"/>
    <w:rsid w:val="001432AB"/>
    <w:rsid w:val="0014339F"/>
    <w:rsid w:val="0014499F"/>
    <w:rsid w:val="0014699C"/>
    <w:rsid w:val="00147496"/>
    <w:rsid w:val="00152D9F"/>
    <w:rsid w:val="001530D7"/>
    <w:rsid w:val="00153273"/>
    <w:rsid w:val="00153809"/>
    <w:rsid w:val="00153CF7"/>
    <w:rsid w:val="001549AB"/>
    <w:rsid w:val="00156038"/>
    <w:rsid w:val="00156D64"/>
    <w:rsid w:val="001577B6"/>
    <w:rsid w:val="00163E71"/>
    <w:rsid w:val="00163F76"/>
    <w:rsid w:val="00164548"/>
    <w:rsid w:val="00164A7E"/>
    <w:rsid w:val="00167542"/>
    <w:rsid w:val="00171B8E"/>
    <w:rsid w:val="0017358B"/>
    <w:rsid w:val="00173F10"/>
    <w:rsid w:val="00174BE9"/>
    <w:rsid w:val="00175C59"/>
    <w:rsid w:val="00176027"/>
    <w:rsid w:val="00176415"/>
    <w:rsid w:val="001768DB"/>
    <w:rsid w:val="00176A19"/>
    <w:rsid w:val="00176E9B"/>
    <w:rsid w:val="00181319"/>
    <w:rsid w:val="0018147A"/>
    <w:rsid w:val="00181715"/>
    <w:rsid w:val="001819FA"/>
    <w:rsid w:val="00181E14"/>
    <w:rsid w:val="00182973"/>
    <w:rsid w:val="00182B7C"/>
    <w:rsid w:val="00182E2F"/>
    <w:rsid w:val="00184568"/>
    <w:rsid w:val="00184A3A"/>
    <w:rsid w:val="001850DA"/>
    <w:rsid w:val="00185C70"/>
    <w:rsid w:val="0019153F"/>
    <w:rsid w:val="00192501"/>
    <w:rsid w:val="001928E3"/>
    <w:rsid w:val="0019338C"/>
    <w:rsid w:val="001949B5"/>
    <w:rsid w:val="0019549F"/>
    <w:rsid w:val="001958E3"/>
    <w:rsid w:val="00195C8F"/>
    <w:rsid w:val="00196733"/>
    <w:rsid w:val="00196DB1"/>
    <w:rsid w:val="001979D0"/>
    <w:rsid w:val="001A03A7"/>
    <w:rsid w:val="001A0583"/>
    <w:rsid w:val="001A0D0B"/>
    <w:rsid w:val="001A3E09"/>
    <w:rsid w:val="001A542E"/>
    <w:rsid w:val="001A66F7"/>
    <w:rsid w:val="001A7BBE"/>
    <w:rsid w:val="001A7CE7"/>
    <w:rsid w:val="001B0020"/>
    <w:rsid w:val="001B0326"/>
    <w:rsid w:val="001B0F0E"/>
    <w:rsid w:val="001B22C6"/>
    <w:rsid w:val="001B6109"/>
    <w:rsid w:val="001B677B"/>
    <w:rsid w:val="001B67B1"/>
    <w:rsid w:val="001C0E14"/>
    <w:rsid w:val="001C3316"/>
    <w:rsid w:val="001C3A6A"/>
    <w:rsid w:val="001C3C42"/>
    <w:rsid w:val="001C3F96"/>
    <w:rsid w:val="001C48F4"/>
    <w:rsid w:val="001C6F90"/>
    <w:rsid w:val="001C7204"/>
    <w:rsid w:val="001C7731"/>
    <w:rsid w:val="001D142E"/>
    <w:rsid w:val="001D35C2"/>
    <w:rsid w:val="001D415D"/>
    <w:rsid w:val="001D5FF9"/>
    <w:rsid w:val="001E0B57"/>
    <w:rsid w:val="001E258D"/>
    <w:rsid w:val="001E27BD"/>
    <w:rsid w:val="001E2E3B"/>
    <w:rsid w:val="001E4640"/>
    <w:rsid w:val="001E46C6"/>
    <w:rsid w:val="001E47AE"/>
    <w:rsid w:val="001E48D3"/>
    <w:rsid w:val="001E61C9"/>
    <w:rsid w:val="001E682C"/>
    <w:rsid w:val="001E6B83"/>
    <w:rsid w:val="001F100B"/>
    <w:rsid w:val="001F3958"/>
    <w:rsid w:val="001F41C6"/>
    <w:rsid w:val="001F4FF2"/>
    <w:rsid w:val="001F7628"/>
    <w:rsid w:val="00200A90"/>
    <w:rsid w:val="00203033"/>
    <w:rsid w:val="00203425"/>
    <w:rsid w:val="00203B81"/>
    <w:rsid w:val="00203F07"/>
    <w:rsid w:val="00205608"/>
    <w:rsid w:val="00205E39"/>
    <w:rsid w:val="002060B9"/>
    <w:rsid w:val="00206237"/>
    <w:rsid w:val="00206C6A"/>
    <w:rsid w:val="002071A1"/>
    <w:rsid w:val="00207C68"/>
    <w:rsid w:val="00211705"/>
    <w:rsid w:val="00211CAE"/>
    <w:rsid w:val="002127CF"/>
    <w:rsid w:val="00213F56"/>
    <w:rsid w:val="002167BA"/>
    <w:rsid w:val="00217360"/>
    <w:rsid w:val="002174D9"/>
    <w:rsid w:val="00221596"/>
    <w:rsid w:val="00221CA5"/>
    <w:rsid w:val="00222162"/>
    <w:rsid w:val="00223AD0"/>
    <w:rsid w:val="00223AE1"/>
    <w:rsid w:val="00225DED"/>
    <w:rsid w:val="002313FA"/>
    <w:rsid w:val="00231D1D"/>
    <w:rsid w:val="00232409"/>
    <w:rsid w:val="00233ABF"/>
    <w:rsid w:val="002345AF"/>
    <w:rsid w:val="00234F7A"/>
    <w:rsid w:val="002364E0"/>
    <w:rsid w:val="0023685F"/>
    <w:rsid w:val="00236993"/>
    <w:rsid w:val="00242A80"/>
    <w:rsid w:val="002441B7"/>
    <w:rsid w:val="00244826"/>
    <w:rsid w:val="00245B0D"/>
    <w:rsid w:val="00246964"/>
    <w:rsid w:val="00246FA0"/>
    <w:rsid w:val="00247F27"/>
    <w:rsid w:val="0025341B"/>
    <w:rsid w:val="00253CF0"/>
    <w:rsid w:val="00253D8F"/>
    <w:rsid w:val="00254513"/>
    <w:rsid w:val="002549CC"/>
    <w:rsid w:val="0025665C"/>
    <w:rsid w:val="00256BD2"/>
    <w:rsid w:val="002607FE"/>
    <w:rsid w:val="002616DF"/>
    <w:rsid w:val="00261C4B"/>
    <w:rsid w:val="002625D3"/>
    <w:rsid w:val="00262D19"/>
    <w:rsid w:val="00262EFF"/>
    <w:rsid w:val="00263D36"/>
    <w:rsid w:val="00264D07"/>
    <w:rsid w:val="00265EC6"/>
    <w:rsid w:val="00266F26"/>
    <w:rsid w:val="00267258"/>
    <w:rsid w:val="00272F75"/>
    <w:rsid w:val="0027456B"/>
    <w:rsid w:val="00274808"/>
    <w:rsid w:val="002773D7"/>
    <w:rsid w:val="002774C2"/>
    <w:rsid w:val="002775D2"/>
    <w:rsid w:val="00280EDC"/>
    <w:rsid w:val="0028153A"/>
    <w:rsid w:val="0028252D"/>
    <w:rsid w:val="0028310A"/>
    <w:rsid w:val="00284117"/>
    <w:rsid w:val="002858B6"/>
    <w:rsid w:val="00286260"/>
    <w:rsid w:val="00286706"/>
    <w:rsid w:val="00287585"/>
    <w:rsid w:val="00287861"/>
    <w:rsid w:val="0029041D"/>
    <w:rsid w:val="002948DC"/>
    <w:rsid w:val="00294E7C"/>
    <w:rsid w:val="00294EB5"/>
    <w:rsid w:val="002951F3"/>
    <w:rsid w:val="00295D77"/>
    <w:rsid w:val="00296E4F"/>
    <w:rsid w:val="002A3062"/>
    <w:rsid w:val="002A54A9"/>
    <w:rsid w:val="002A5BB5"/>
    <w:rsid w:val="002A7C3B"/>
    <w:rsid w:val="002B1D6B"/>
    <w:rsid w:val="002B258E"/>
    <w:rsid w:val="002B342A"/>
    <w:rsid w:val="002B38E9"/>
    <w:rsid w:val="002B45D1"/>
    <w:rsid w:val="002B4656"/>
    <w:rsid w:val="002B46BD"/>
    <w:rsid w:val="002B5404"/>
    <w:rsid w:val="002B5AAB"/>
    <w:rsid w:val="002B6C3F"/>
    <w:rsid w:val="002B6E13"/>
    <w:rsid w:val="002B7E9B"/>
    <w:rsid w:val="002C0913"/>
    <w:rsid w:val="002C280D"/>
    <w:rsid w:val="002C3C0E"/>
    <w:rsid w:val="002C4B07"/>
    <w:rsid w:val="002C6265"/>
    <w:rsid w:val="002D0F7D"/>
    <w:rsid w:val="002D15DD"/>
    <w:rsid w:val="002D20F6"/>
    <w:rsid w:val="002D34CA"/>
    <w:rsid w:val="002D64E4"/>
    <w:rsid w:val="002D7C0F"/>
    <w:rsid w:val="002E39CA"/>
    <w:rsid w:val="002E488E"/>
    <w:rsid w:val="002E5D21"/>
    <w:rsid w:val="002F113A"/>
    <w:rsid w:val="002F1286"/>
    <w:rsid w:val="002F352D"/>
    <w:rsid w:val="002F3634"/>
    <w:rsid w:val="002F4CE6"/>
    <w:rsid w:val="002F6987"/>
    <w:rsid w:val="003002BD"/>
    <w:rsid w:val="003004AB"/>
    <w:rsid w:val="00300CA3"/>
    <w:rsid w:val="00301FE9"/>
    <w:rsid w:val="0030498F"/>
    <w:rsid w:val="00305D4A"/>
    <w:rsid w:val="00307292"/>
    <w:rsid w:val="003109A8"/>
    <w:rsid w:val="00311201"/>
    <w:rsid w:val="00312908"/>
    <w:rsid w:val="00313EBA"/>
    <w:rsid w:val="003156D3"/>
    <w:rsid w:val="00315987"/>
    <w:rsid w:val="00315C53"/>
    <w:rsid w:val="00317ADF"/>
    <w:rsid w:val="00321305"/>
    <w:rsid w:val="00321397"/>
    <w:rsid w:val="00321424"/>
    <w:rsid w:val="003278E7"/>
    <w:rsid w:val="003323D1"/>
    <w:rsid w:val="00334F07"/>
    <w:rsid w:val="003405DF"/>
    <w:rsid w:val="0034256A"/>
    <w:rsid w:val="003432BA"/>
    <w:rsid w:val="00344D43"/>
    <w:rsid w:val="0034587A"/>
    <w:rsid w:val="0034617C"/>
    <w:rsid w:val="003464F6"/>
    <w:rsid w:val="003477DA"/>
    <w:rsid w:val="00347EB8"/>
    <w:rsid w:val="00347FFA"/>
    <w:rsid w:val="00350AD5"/>
    <w:rsid w:val="003528A3"/>
    <w:rsid w:val="00355380"/>
    <w:rsid w:val="00355ED1"/>
    <w:rsid w:val="003567BA"/>
    <w:rsid w:val="00356967"/>
    <w:rsid w:val="003571FF"/>
    <w:rsid w:val="0036324C"/>
    <w:rsid w:val="003636BC"/>
    <w:rsid w:val="00365195"/>
    <w:rsid w:val="00367065"/>
    <w:rsid w:val="00367087"/>
    <w:rsid w:val="00367B65"/>
    <w:rsid w:val="0037066F"/>
    <w:rsid w:val="00370A24"/>
    <w:rsid w:val="00370B97"/>
    <w:rsid w:val="003716ED"/>
    <w:rsid w:val="00371D02"/>
    <w:rsid w:val="0037480D"/>
    <w:rsid w:val="003751CE"/>
    <w:rsid w:val="00376B92"/>
    <w:rsid w:val="003803BB"/>
    <w:rsid w:val="00381012"/>
    <w:rsid w:val="00382A7D"/>
    <w:rsid w:val="00383A70"/>
    <w:rsid w:val="00384060"/>
    <w:rsid w:val="00385BCF"/>
    <w:rsid w:val="003861E1"/>
    <w:rsid w:val="0038732F"/>
    <w:rsid w:val="003908FA"/>
    <w:rsid w:val="00390F83"/>
    <w:rsid w:val="00393A51"/>
    <w:rsid w:val="00397536"/>
    <w:rsid w:val="003A1132"/>
    <w:rsid w:val="003A3C6E"/>
    <w:rsid w:val="003A48EC"/>
    <w:rsid w:val="003A52E1"/>
    <w:rsid w:val="003A57B0"/>
    <w:rsid w:val="003A60FA"/>
    <w:rsid w:val="003B0D3C"/>
    <w:rsid w:val="003B13CD"/>
    <w:rsid w:val="003B1986"/>
    <w:rsid w:val="003B1D28"/>
    <w:rsid w:val="003B4B83"/>
    <w:rsid w:val="003B5AA2"/>
    <w:rsid w:val="003B69CB"/>
    <w:rsid w:val="003C099B"/>
    <w:rsid w:val="003C1335"/>
    <w:rsid w:val="003C2F70"/>
    <w:rsid w:val="003C369F"/>
    <w:rsid w:val="003C4811"/>
    <w:rsid w:val="003C4C1A"/>
    <w:rsid w:val="003C5B9B"/>
    <w:rsid w:val="003D01E2"/>
    <w:rsid w:val="003D06C4"/>
    <w:rsid w:val="003D109A"/>
    <w:rsid w:val="003E1110"/>
    <w:rsid w:val="003E1A3F"/>
    <w:rsid w:val="003E2479"/>
    <w:rsid w:val="003E29AA"/>
    <w:rsid w:val="003E2B8A"/>
    <w:rsid w:val="003E340E"/>
    <w:rsid w:val="003E344D"/>
    <w:rsid w:val="003E3559"/>
    <w:rsid w:val="003E5688"/>
    <w:rsid w:val="003E5737"/>
    <w:rsid w:val="003E68D8"/>
    <w:rsid w:val="003F0217"/>
    <w:rsid w:val="003F13A9"/>
    <w:rsid w:val="003F1936"/>
    <w:rsid w:val="003F3424"/>
    <w:rsid w:val="003F3951"/>
    <w:rsid w:val="003F3A10"/>
    <w:rsid w:val="003F5F02"/>
    <w:rsid w:val="003F6DBA"/>
    <w:rsid w:val="004003B7"/>
    <w:rsid w:val="00401612"/>
    <w:rsid w:val="004018C5"/>
    <w:rsid w:val="00401FD0"/>
    <w:rsid w:val="00404C31"/>
    <w:rsid w:val="00404EE3"/>
    <w:rsid w:val="00406144"/>
    <w:rsid w:val="00410CA3"/>
    <w:rsid w:val="00410E3E"/>
    <w:rsid w:val="004114B2"/>
    <w:rsid w:val="00412D71"/>
    <w:rsid w:val="00415053"/>
    <w:rsid w:val="0041523A"/>
    <w:rsid w:val="00416CC5"/>
    <w:rsid w:val="00417298"/>
    <w:rsid w:val="00417B4D"/>
    <w:rsid w:val="00420234"/>
    <w:rsid w:val="004210BA"/>
    <w:rsid w:val="0042169A"/>
    <w:rsid w:val="00422AC3"/>
    <w:rsid w:val="00422AEE"/>
    <w:rsid w:val="00422E73"/>
    <w:rsid w:val="00423276"/>
    <w:rsid w:val="00423E8A"/>
    <w:rsid w:val="00425BB9"/>
    <w:rsid w:val="00426053"/>
    <w:rsid w:val="004326AB"/>
    <w:rsid w:val="00432BCA"/>
    <w:rsid w:val="00433542"/>
    <w:rsid w:val="00435DF1"/>
    <w:rsid w:val="00440DA7"/>
    <w:rsid w:val="0044265F"/>
    <w:rsid w:val="0044342B"/>
    <w:rsid w:val="00447AAC"/>
    <w:rsid w:val="00450B64"/>
    <w:rsid w:val="00451008"/>
    <w:rsid w:val="00451BC8"/>
    <w:rsid w:val="00451E3E"/>
    <w:rsid w:val="004524CC"/>
    <w:rsid w:val="004541D2"/>
    <w:rsid w:val="00455FBA"/>
    <w:rsid w:val="00456C87"/>
    <w:rsid w:val="00457ECA"/>
    <w:rsid w:val="00460288"/>
    <w:rsid w:val="00461C01"/>
    <w:rsid w:val="00462457"/>
    <w:rsid w:val="00462EA0"/>
    <w:rsid w:val="00463056"/>
    <w:rsid w:val="00463842"/>
    <w:rsid w:val="00463A61"/>
    <w:rsid w:val="0046467C"/>
    <w:rsid w:val="00464873"/>
    <w:rsid w:val="00471173"/>
    <w:rsid w:val="004724A0"/>
    <w:rsid w:val="004726D2"/>
    <w:rsid w:val="00472758"/>
    <w:rsid w:val="00473BAA"/>
    <w:rsid w:val="004746B3"/>
    <w:rsid w:val="004753DD"/>
    <w:rsid w:val="00481C08"/>
    <w:rsid w:val="004822A8"/>
    <w:rsid w:val="00482F9E"/>
    <w:rsid w:val="00483CFF"/>
    <w:rsid w:val="004840DF"/>
    <w:rsid w:val="00484766"/>
    <w:rsid w:val="004850ED"/>
    <w:rsid w:val="004868C7"/>
    <w:rsid w:val="00486CE9"/>
    <w:rsid w:val="00487981"/>
    <w:rsid w:val="00490C02"/>
    <w:rsid w:val="0049274A"/>
    <w:rsid w:val="00495129"/>
    <w:rsid w:val="00495F79"/>
    <w:rsid w:val="00496FD1"/>
    <w:rsid w:val="004A012A"/>
    <w:rsid w:val="004A161C"/>
    <w:rsid w:val="004A4489"/>
    <w:rsid w:val="004A4635"/>
    <w:rsid w:val="004A49A8"/>
    <w:rsid w:val="004A6F33"/>
    <w:rsid w:val="004B1FE9"/>
    <w:rsid w:val="004B2A71"/>
    <w:rsid w:val="004B5AD3"/>
    <w:rsid w:val="004B632F"/>
    <w:rsid w:val="004B67A9"/>
    <w:rsid w:val="004B7B49"/>
    <w:rsid w:val="004C10D2"/>
    <w:rsid w:val="004C2B51"/>
    <w:rsid w:val="004C4C63"/>
    <w:rsid w:val="004C5450"/>
    <w:rsid w:val="004C66FC"/>
    <w:rsid w:val="004D4196"/>
    <w:rsid w:val="004D437E"/>
    <w:rsid w:val="004D4628"/>
    <w:rsid w:val="004D48DE"/>
    <w:rsid w:val="004D4F6E"/>
    <w:rsid w:val="004D71D4"/>
    <w:rsid w:val="004D7744"/>
    <w:rsid w:val="004E05D7"/>
    <w:rsid w:val="004E0B4B"/>
    <w:rsid w:val="004E0F94"/>
    <w:rsid w:val="004E1756"/>
    <w:rsid w:val="004E403C"/>
    <w:rsid w:val="004E52C2"/>
    <w:rsid w:val="004E5F87"/>
    <w:rsid w:val="004F0064"/>
    <w:rsid w:val="004F0458"/>
    <w:rsid w:val="004F2F6A"/>
    <w:rsid w:val="004F3B82"/>
    <w:rsid w:val="004F4341"/>
    <w:rsid w:val="004F4816"/>
    <w:rsid w:val="004F4D6D"/>
    <w:rsid w:val="004F51E7"/>
    <w:rsid w:val="004F523A"/>
    <w:rsid w:val="004F7358"/>
    <w:rsid w:val="004F76D3"/>
    <w:rsid w:val="00500C65"/>
    <w:rsid w:val="005035B7"/>
    <w:rsid w:val="00503793"/>
    <w:rsid w:val="0050394D"/>
    <w:rsid w:val="00504942"/>
    <w:rsid w:val="00507B02"/>
    <w:rsid w:val="00511FC9"/>
    <w:rsid w:val="005123E1"/>
    <w:rsid w:val="00513D60"/>
    <w:rsid w:val="00514C78"/>
    <w:rsid w:val="0051642C"/>
    <w:rsid w:val="00517239"/>
    <w:rsid w:val="00517FAD"/>
    <w:rsid w:val="00520082"/>
    <w:rsid w:val="0052129A"/>
    <w:rsid w:val="00525184"/>
    <w:rsid w:val="00525BDD"/>
    <w:rsid w:val="00525F93"/>
    <w:rsid w:val="00526116"/>
    <w:rsid w:val="005271AD"/>
    <w:rsid w:val="00527CDC"/>
    <w:rsid w:val="005305A8"/>
    <w:rsid w:val="005318CE"/>
    <w:rsid w:val="00531A5E"/>
    <w:rsid w:val="00536269"/>
    <w:rsid w:val="00537AD6"/>
    <w:rsid w:val="005419E4"/>
    <w:rsid w:val="00542448"/>
    <w:rsid w:val="00542F04"/>
    <w:rsid w:val="00545FE0"/>
    <w:rsid w:val="00547AF5"/>
    <w:rsid w:val="0055259B"/>
    <w:rsid w:val="00553ED3"/>
    <w:rsid w:val="005578EB"/>
    <w:rsid w:val="00560E93"/>
    <w:rsid w:val="00560ED4"/>
    <w:rsid w:val="0056199A"/>
    <w:rsid w:val="00561CEB"/>
    <w:rsid w:val="0056278D"/>
    <w:rsid w:val="005638C5"/>
    <w:rsid w:val="0056540B"/>
    <w:rsid w:val="00566118"/>
    <w:rsid w:val="0056700E"/>
    <w:rsid w:val="00570CC1"/>
    <w:rsid w:val="00571432"/>
    <w:rsid w:val="00571C07"/>
    <w:rsid w:val="00572C1A"/>
    <w:rsid w:val="0057415D"/>
    <w:rsid w:val="00575112"/>
    <w:rsid w:val="00580D5C"/>
    <w:rsid w:val="00580DF6"/>
    <w:rsid w:val="00581585"/>
    <w:rsid w:val="0058180E"/>
    <w:rsid w:val="00581976"/>
    <w:rsid w:val="005838AE"/>
    <w:rsid w:val="00584055"/>
    <w:rsid w:val="00585025"/>
    <w:rsid w:val="00586348"/>
    <w:rsid w:val="00587391"/>
    <w:rsid w:val="00587E80"/>
    <w:rsid w:val="005906D0"/>
    <w:rsid w:val="00590C7E"/>
    <w:rsid w:val="005915A1"/>
    <w:rsid w:val="005918D6"/>
    <w:rsid w:val="00591965"/>
    <w:rsid w:val="00592406"/>
    <w:rsid w:val="00592552"/>
    <w:rsid w:val="00596097"/>
    <w:rsid w:val="005971B6"/>
    <w:rsid w:val="00597570"/>
    <w:rsid w:val="0059764E"/>
    <w:rsid w:val="005A0C83"/>
    <w:rsid w:val="005A1CD2"/>
    <w:rsid w:val="005A370F"/>
    <w:rsid w:val="005A4514"/>
    <w:rsid w:val="005A47D3"/>
    <w:rsid w:val="005A570D"/>
    <w:rsid w:val="005B066E"/>
    <w:rsid w:val="005B1887"/>
    <w:rsid w:val="005B1C05"/>
    <w:rsid w:val="005B1EF6"/>
    <w:rsid w:val="005B2B38"/>
    <w:rsid w:val="005B33E7"/>
    <w:rsid w:val="005B4239"/>
    <w:rsid w:val="005B5788"/>
    <w:rsid w:val="005B57B4"/>
    <w:rsid w:val="005B5CBB"/>
    <w:rsid w:val="005C023E"/>
    <w:rsid w:val="005C0C91"/>
    <w:rsid w:val="005C15FD"/>
    <w:rsid w:val="005C1725"/>
    <w:rsid w:val="005C1B9D"/>
    <w:rsid w:val="005C32AD"/>
    <w:rsid w:val="005C53CA"/>
    <w:rsid w:val="005C5BCE"/>
    <w:rsid w:val="005C7198"/>
    <w:rsid w:val="005D0170"/>
    <w:rsid w:val="005D0452"/>
    <w:rsid w:val="005D3516"/>
    <w:rsid w:val="005D67A3"/>
    <w:rsid w:val="005E0910"/>
    <w:rsid w:val="005E2B2C"/>
    <w:rsid w:val="005E3B8F"/>
    <w:rsid w:val="005E489D"/>
    <w:rsid w:val="005E49E3"/>
    <w:rsid w:val="005E584E"/>
    <w:rsid w:val="005E79BA"/>
    <w:rsid w:val="005F2108"/>
    <w:rsid w:val="005F2591"/>
    <w:rsid w:val="005F3C02"/>
    <w:rsid w:val="005F45CD"/>
    <w:rsid w:val="005F5346"/>
    <w:rsid w:val="005F5A58"/>
    <w:rsid w:val="005F5FC6"/>
    <w:rsid w:val="005F7762"/>
    <w:rsid w:val="006008D4"/>
    <w:rsid w:val="00601B10"/>
    <w:rsid w:val="006021E4"/>
    <w:rsid w:val="00602C50"/>
    <w:rsid w:val="00602EBD"/>
    <w:rsid w:val="0060301B"/>
    <w:rsid w:val="00604183"/>
    <w:rsid w:val="00614CD5"/>
    <w:rsid w:val="00616237"/>
    <w:rsid w:val="0062029C"/>
    <w:rsid w:val="0062073C"/>
    <w:rsid w:val="00620A45"/>
    <w:rsid w:val="0062255B"/>
    <w:rsid w:val="00624206"/>
    <w:rsid w:val="00624443"/>
    <w:rsid w:val="00625501"/>
    <w:rsid w:val="00626C57"/>
    <w:rsid w:val="00626D0C"/>
    <w:rsid w:val="00627A82"/>
    <w:rsid w:val="00633305"/>
    <w:rsid w:val="00634C3A"/>
    <w:rsid w:val="00635430"/>
    <w:rsid w:val="00636F58"/>
    <w:rsid w:val="006372BC"/>
    <w:rsid w:val="006373C1"/>
    <w:rsid w:val="00637FB1"/>
    <w:rsid w:val="006434A0"/>
    <w:rsid w:val="00645C40"/>
    <w:rsid w:val="00645DD8"/>
    <w:rsid w:val="00650BA2"/>
    <w:rsid w:val="00650E0A"/>
    <w:rsid w:val="00653942"/>
    <w:rsid w:val="00653C32"/>
    <w:rsid w:val="006553A6"/>
    <w:rsid w:val="00655FC1"/>
    <w:rsid w:val="0065669A"/>
    <w:rsid w:val="006612F2"/>
    <w:rsid w:val="0066441A"/>
    <w:rsid w:val="006645BF"/>
    <w:rsid w:val="006651BB"/>
    <w:rsid w:val="00665265"/>
    <w:rsid w:val="006671D3"/>
    <w:rsid w:val="00667688"/>
    <w:rsid w:val="00667846"/>
    <w:rsid w:val="00670BDC"/>
    <w:rsid w:val="00671C80"/>
    <w:rsid w:val="00673DAA"/>
    <w:rsid w:val="00674208"/>
    <w:rsid w:val="00675370"/>
    <w:rsid w:val="00675578"/>
    <w:rsid w:val="00675CE0"/>
    <w:rsid w:val="00676194"/>
    <w:rsid w:val="0067676F"/>
    <w:rsid w:val="00677738"/>
    <w:rsid w:val="00677B95"/>
    <w:rsid w:val="006809DD"/>
    <w:rsid w:val="006813AC"/>
    <w:rsid w:val="006813EC"/>
    <w:rsid w:val="006822BD"/>
    <w:rsid w:val="00682C7B"/>
    <w:rsid w:val="006839C4"/>
    <w:rsid w:val="0068441B"/>
    <w:rsid w:val="006858E8"/>
    <w:rsid w:val="00687020"/>
    <w:rsid w:val="00687261"/>
    <w:rsid w:val="0068782A"/>
    <w:rsid w:val="00690A4D"/>
    <w:rsid w:val="00690A66"/>
    <w:rsid w:val="00691940"/>
    <w:rsid w:val="00693232"/>
    <w:rsid w:val="006944DE"/>
    <w:rsid w:val="006958B6"/>
    <w:rsid w:val="006A04D1"/>
    <w:rsid w:val="006A0A76"/>
    <w:rsid w:val="006A13F5"/>
    <w:rsid w:val="006A391C"/>
    <w:rsid w:val="006A3CF8"/>
    <w:rsid w:val="006A45A1"/>
    <w:rsid w:val="006A4B25"/>
    <w:rsid w:val="006A4C77"/>
    <w:rsid w:val="006A5384"/>
    <w:rsid w:val="006A5A7A"/>
    <w:rsid w:val="006A7B87"/>
    <w:rsid w:val="006B0182"/>
    <w:rsid w:val="006B16C5"/>
    <w:rsid w:val="006B247A"/>
    <w:rsid w:val="006B56F9"/>
    <w:rsid w:val="006B61D8"/>
    <w:rsid w:val="006B6B8D"/>
    <w:rsid w:val="006B7028"/>
    <w:rsid w:val="006B72ED"/>
    <w:rsid w:val="006B75B4"/>
    <w:rsid w:val="006C427A"/>
    <w:rsid w:val="006C4A74"/>
    <w:rsid w:val="006C4D8D"/>
    <w:rsid w:val="006C54CC"/>
    <w:rsid w:val="006D110C"/>
    <w:rsid w:val="006D13D4"/>
    <w:rsid w:val="006D13E5"/>
    <w:rsid w:val="006D28F6"/>
    <w:rsid w:val="006D411E"/>
    <w:rsid w:val="006D55FB"/>
    <w:rsid w:val="006D5C20"/>
    <w:rsid w:val="006D7A19"/>
    <w:rsid w:val="006E09DF"/>
    <w:rsid w:val="006E11E0"/>
    <w:rsid w:val="006E15C2"/>
    <w:rsid w:val="006E220A"/>
    <w:rsid w:val="006E285F"/>
    <w:rsid w:val="006E56B3"/>
    <w:rsid w:val="006E6A8E"/>
    <w:rsid w:val="006F2394"/>
    <w:rsid w:val="006F33DD"/>
    <w:rsid w:val="006F39F6"/>
    <w:rsid w:val="006F4695"/>
    <w:rsid w:val="006F47CC"/>
    <w:rsid w:val="00701311"/>
    <w:rsid w:val="00704604"/>
    <w:rsid w:val="00705FA9"/>
    <w:rsid w:val="00707EC9"/>
    <w:rsid w:val="00707F82"/>
    <w:rsid w:val="00711F71"/>
    <w:rsid w:val="007125F5"/>
    <w:rsid w:val="00713A3F"/>
    <w:rsid w:val="00713B00"/>
    <w:rsid w:val="007144C2"/>
    <w:rsid w:val="007205CD"/>
    <w:rsid w:val="00720C70"/>
    <w:rsid w:val="00720E55"/>
    <w:rsid w:val="00721894"/>
    <w:rsid w:val="007228AC"/>
    <w:rsid w:val="00722FD4"/>
    <w:rsid w:val="0072348D"/>
    <w:rsid w:val="00723AFF"/>
    <w:rsid w:val="00723E77"/>
    <w:rsid w:val="00724C03"/>
    <w:rsid w:val="0072643E"/>
    <w:rsid w:val="00726D25"/>
    <w:rsid w:val="00730BF7"/>
    <w:rsid w:val="0073233B"/>
    <w:rsid w:val="00732F47"/>
    <w:rsid w:val="00733A6B"/>
    <w:rsid w:val="007343E5"/>
    <w:rsid w:val="00735F3E"/>
    <w:rsid w:val="00736C64"/>
    <w:rsid w:val="0074000E"/>
    <w:rsid w:val="007402FE"/>
    <w:rsid w:val="007416D4"/>
    <w:rsid w:val="00742655"/>
    <w:rsid w:val="00745418"/>
    <w:rsid w:val="00745921"/>
    <w:rsid w:val="00746495"/>
    <w:rsid w:val="007477E2"/>
    <w:rsid w:val="00747A82"/>
    <w:rsid w:val="00750DDF"/>
    <w:rsid w:val="00753127"/>
    <w:rsid w:val="007543CF"/>
    <w:rsid w:val="00754853"/>
    <w:rsid w:val="00755F61"/>
    <w:rsid w:val="00756370"/>
    <w:rsid w:val="00757C04"/>
    <w:rsid w:val="00760489"/>
    <w:rsid w:val="00760FFB"/>
    <w:rsid w:val="007615DB"/>
    <w:rsid w:val="0076529C"/>
    <w:rsid w:val="007660A9"/>
    <w:rsid w:val="00766E50"/>
    <w:rsid w:val="0076730B"/>
    <w:rsid w:val="00772235"/>
    <w:rsid w:val="007731E5"/>
    <w:rsid w:val="007742F6"/>
    <w:rsid w:val="00774981"/>
    <w:rsid w:val="00774EBA"/>
    <w:rsid w:val="00775CAC"/>
    <w:rsid w:val="007761DD"/>
    <w:rsid w:val="00777D7F"/>
    <w:rsid w:val="00780C2A"/>
    <w:rsid w:val="00781030"/>
    <w:rsid w:val="007812D1"/>
    <w:rsid w:val="00781531"/>
    <w:rsid w:val="00786D7C"/>
    <w:rsid w:val="0078785E"/>
    <w:rsid w:val="0079022E"/>
    <w:rsid w:val="00791092"/>
    <w:rsid w:val="00793FA4"/>
    <w:rsid w:val="00796222"/>
    <w:rsid w:val="007965FC"/>
    <w:rsid w:val="00797152"/>
    <w:rsid w:val="007A0259"/>
    <w:rsid w:val="007A0297"/>
    <w:rsid w:val="007A231C"/>
    <w:rsid w:val="007A295F"/>
    <w:rsid w:val="007A40A5"/>
    <w:rsid w:val="007A4432"/>
    <w:rsid w:val="007A4B1B"/>
    <w:rsid w:val="007A5A9C"/>
    <w:rsid w:val="007A6EFD"/>
    <w:rsid w:val="007A7018"/>
    <w:rsid w:val="007B080B"/>
    <w:rsid w:val="007B37B3"/>
    <w:rsid w:val="007B3D06"/>
    <w:rsid w:val="007B4B87"/>
    <w:rsid w:val="007B5744"/>
    <w:rsid w:val="007B6870"/>
    <w:rsid w:val="007B6EA9"/>
    <w:rsid w:val="007B71E1"/>
    <w:rsid w:val="007C218C"/>
    <w:rsid w:val="007C249C"/>
    <w:rsid w:val="007C48BE"/>
    <w:rsid w:val="007C4C0E"/>
    <w:rsid w:val="007C55A5"/>
    <w:rsid w:val="007C5797"/>
    <w:rsid w:val="007C61E6"/>
    <w:rsid w:val="007C7153"/>
    <w:rsid w:val="007D0FC0"/>
    <w:rsid w:val="007D19C8"/>
    <w:rsid w:val="007D3971"/>
    <w:rsid w:val="007D4530"/>
    <w:rsid w:val="007D49A5"/>
    <w:rsid w:val="007D5DFA"/>
    <w:rsid w:val="007D6CF3"/>
    <w:rsid w:val="007D746E"/>
    <w:rsid w:val="007D7DCC"/>
    <w:rsid w:val="007E1155"/>
    <w:rsid w:val="007E2C63"/>
    <w:rsid w:val="007E2CB0"/>
    <w:rsid w:val="007E3130"/>
    <w:rsid w:val="007E49D9"/>
    <w:rsid w:val="007E5178"/>
    <w:rsid w:val="007E53C8"/>
    <w:rsid w:val="007E5AC1"/>
    <w:rsid w:val="007E5AFF"/>
    <w:rsid w:val="007E7519"/>
    <w:rsid w:val="007F1741"/>
    <w:rsid w:val="007F2EBE"/>
    <w:rsid w:val="007F2F23"/>
    <w:rsid w:val="007F301C"/>
    <w:rsid w:val="007F44DA"/>
    <w:rsid w:val="007F6B99"/>
    <w:rsid w:val="007F750B"/>
    <w:rsid w:val="00800C9F"/>
    <w:rsid w:val="00801696"/>
    <w:rsid w:val="00801DF4"/>
    <w:rsid w:val="008020F2"/>
    <w:rsid w:val="008026F6"/>
    <w:rsid w:val="00804248"/>
    <w:rsid w:val="00804358"/>
    <w:rsid w:val="00804551"/>
    <w:rsid w:val="008064CA"/>
    <w:rsid w:val="00806E73"/>
    <w:rsid w:val="00811476"/>
    <w:rsid w:val="008122F0"/>
    <w:rsid w:val="00812391"/>
    <w:rsid w:val="008148D3"/>
    <w:rsid w:val="00814D8B"/>
    <w:rsid w:val="008167A2"/>
    <w:rsid w:val="00816C1D"/>
    <w:rsid w:val="00822817"/>
    <w:rsid w:val="00822873"/>
    <w:rsid w:val="008274FF"/>
    <w:rsid w:val="00831A57"/>
    <w:rsid w:val="0083203F"/>
    <w:rsid w:val="00832C9B"/>
    <w:rsid w:val="008331D5"/>
    <w:rsid w:val="0083437E"/>
    <w:rsid w:val="00834789"/>
    <w:rsid w:val="00835DEC"/>
    <w:rsid w:val="00836EBF"/>
    <w:rsid w:val="00842B64"/>
    <w:rsid w:val="0084430A"/>
    <w:rsid w:val="00850BBD"/>
    <w:rsid w:val="00850F59"/>
    <w:rsid w:val="00853A44"/>
    <w:rsid w:val="00853E90"/>
    <w:rsid w:val="00854ADE"/>
    <w:rsid w:val="00855B87"/>
    <w:rsid w:val="0085601A"/>
    <w:rsid w:val="008562DE"/>
    <w:rsid w:val="00863666"/>
    <w:rsid w:val="00863F53"/>
    <w:rsid w:val="0086555E"/>
    <w:rsid w:val="0086765B"/>
    <w:rsid w:val="00867872"/>
    <w:rsid w:val="0087174D"/>
    <w:rsid w:val="00873637"/>
    <w:rsid w:val="00874570"/>
    <w:rsid w:val="00875416"/>
    <w:rsid w:val="00875B35"/>
    <w:rsid w:val="00876641"/>
    <w:rsid w:val="00876D30"/>
    <w:rsid w:val="00880FBA"/>
    <w:rsid w:val="00881FF0"/>
    <w:rsid w:val="00883F81"/>
    <w:rsid w:val="00887CD4"/>
    <w:rsid w:val="00887DFA"/>
    <w:rsid w:val="00890724"/>
    <w:rsid w:val="00891D6D"/>
    <w:rsid w:val="00891F11"/>
    <w:rsid w:val="00892CEA"/>
    <w:rsid w:val="00893013"/>
    <w:rsid w:val="00893FF9"/>
    <w:rsid w:val="008945D5"/>
    <w:rsid w:val="00894CC4"/>
    <w:rsid w:val="008967AB"/>
    <w:rsid w:val="00897050"/>
    <w:rsid w:val="008A0277"/>
    <w:rsid w:val="008A1634"/>
    <w:rsid w:val="008A1F7E"/>
    <w:rsid w:val="008A2D72"/>
    <w:rsid w:val="008A3AB5"/>
    <w:rsid w:val="008A4021"/>
    <w:rsid w:val="008A4A9D"/>
    <w:rsid w:val="008A558D"/>
    <w:rsid w:val="008A688C"/>
    <w:rsid w:val="008A694C"/>
    <w:rsid w:val="008A7C0A"/>
    <w:rsid w:val="008B11E3"/>
    <w:rsid w:val="008B12A0"/>
    <w:rsid w:val="008B4A76"/>
    <w:rsid w:val="008B7450"/>
    <w:rsid w:val="008C102D"/>
    <w:rsid w:val="008C1BF4"/>
    <w:rsid w:val="008C3A16"/>
    <w:rsid w:val="008C4259"/>
    <w:rsid w:val="008C4F27"/>
    <w:rsid w:val="008C7936"/>
    <w:rsid w:val="008D43CD"/>
    <w:rsid w:val="008D47DD"/>
    <w:rsid w:val="008D4CC3"/>
    <w:rsid w:val="008D4E2A"/>
    <w:rsid w:val="008D7C87"/>
    <w:rsid w:val="008E01E8"/>
    <w:rsid w:val="008E0E3F"/>
    <w:rsid w:val="008E24C0"/>
    <w:rsid w:val="008E3904"/>
    <w:rsid w:val="008E3AF4"/>
    <w:rsid w:val="008E5A3B"/>
    <w:rsid w:val="008E5DE8"/>
    <w:rsid w:val="008E636D"/>
    <w:rsid w:val="008E719F"/>
    <w:rsid w:val="008E7306"/>
    <w:rsid w:val="008F06CF"/>
    <w:rsid w:val="008F18D8"/>
    <w:rsid w:val="008F211A"/>
    <w:rsid w:val="008F329F"/>
    <w:rsid w:val="008F4C55"/>
    <w:rsid w:val="008F6140"/>
    <w:rsid w:val="008F69CA"/>
    <w:rsid w:val="00900826"/>
    <w:rsid w:val="00902230"/>
    <w:rsid w:val="00902B17"/>
    <w:rsid w:val="009066A4"/>
    <w:rsid w:val="009076DD"/>
    <w:rsid w:val="00907A8A"/>
    <w:rsid w:val="00912AFB"/>
    <w:rsid w:val="009140EE"/>
    <w:rsid w:val="00914795"/>
    <w:rsid w:val="00914943"/>
    <w:rsid w:val="009158EB"/>
    <w:rsid w:val="00915B89"/>
    <w:rsid w:val="009166B5"/>
    <w:rsid w:val="009169A5"/>
    <w:rsid w:val="00921909"/>
    <w:rsid w:val="00921B7E"/>
    <w:rsid w:val="009228AC"/>
    <w:rsid w:val="00925AC7"/>
    <w:rsid w:val="00926A6A"/>
    <w:rsid w:val="009275E8"/>
    <w:rsid w:val="009278C6"/>
    <w:rsid w:val="00930AAF"/>
    <w:rsid w:val="00930C70"/>
    <w:rsid w:val="00930C9B"/>
    <w:rsid w:val="00931E9A"/>
    <w:rsid w:val="00932DCF"/>
    <w:rsid w:val="0093399F"/>
    <w:rsid w:val="00934542"/>
    <w:rsid w:val="0093461F"/>
    <w:rsid w:val="00936459"/>
    <w:rsid w:val="0094130D"/>
    <w:rsid w:val="00942D82"/>
    <w:rsid w:val="00942DC0"/>
    <w:rsid w:val="009439CB"/>
    <w:rsid w:val="009444FC"/>
    <w:rsid w:val="00945DE8"/>
    <w:rsid w:val="0094634C"/>
    <w:rsid w:val="009475D6"/>
    <w:rsid w:val="009476B5"/>
    <w:rsid w:val="00947A29"/>
    <w:rsid w:val="00950AEC"/>
    <w:rsid w:val="00952401"/>
    <w:rsid w:val="009532EA"/>
    <w:rsid w:val="0095345F"/>
    <w:rsid w:val="009542D1"/>
    <w:rsid w:val="009551F5"/>
    <w:rsid w:val="00955614"/>
    <w:rsid w:val="009558F6"/>
    <w:rsid w:val="0095789A"/>
    <w:rsid w:val="00957DDD"/>
    <w:rsid w:val="0096059F"/>
    <w:rsid w:val="00961D5A"/>
    <w:rsid w:val="00963673"/>
    <w:rsid w:val="00963FEE"/>
    <w:rsid w:val="00964CC3"/>
    <w:rsid w:val="00965C7D"/>
    <w:rsid w:val="00966308"/>
    <w:rsid w:val="00967CF0"/>
    <w:rsid w:val="00970A43"/>
    <w:rsid w:val="00973E34"/>
    <w:rsid w:val="009740AB"/>
    <w:rsid w:val="009740DB"/>
    <w:rsid w:val="0097528F"/>
    <w:rsid w:val="0097565D"/>
    <w:rsid w:val="00980F3E"/>
    <w:rsid w:val="00981372"/>
    <w:rsid w:val="00983E59"/>
    <w:rsid w:val="00984F4E"/>
    <w:rsid w:val="00985469"/>
    <w:rsid w:val="0098581C"/>
    <w:rsid w:val="009872B9"/>
    <w:rsid w:val="009909F7"/>
    <w:rsid w:val="00992BF2"/>
    <w:rsid w:val="00992EAF"/>
    <w:rsid w:val="009934C9"/>
    <w:rsid w:val="00993E2A"/>
    <w:rsid w:val="00994DB8"/>
    <w:rsid w:val="00996D69"/>
    <w:rsid w:val="00996DE8"/>
    <w:rsid w:val="009A1422"/>
    <w:rsid w:val="009A1656"/>
    <w:rsid w:val="009A1DBD"/>
    <w:rsid w:val="009A2118"/>
    <w:rsid w:val="009A3481"/>
    <w:rsid w:val="009A36CF"/>
    <w:rsid w:val="009A4056"/>
    <w:rsid w:val="009A4A2B"/>
    <w:rsid w:val="009A55C3"/>
    <w:rsid w:val="009A6600"/>
    <w:rsid w:val="009A68DE"/>
    <w:rsid w:val="009A6EB3"/>
    <w:rsid w:val="009A7ADB"/>
    <w:rsid w:val="009B0D99"/>
    <w:rsid w:val="009B120C"/>
    <w:rsid w:val="009B2D18"/>
    <w:rsid w:val="009B3AB8"/>
    <w:rsid w:val="009B63E5"/>
    <w:rsid w:val="009C1600"/>
    <w:rsid w:val="009C1F67"/>
    <w:rsid w:val="009C3765"/>
    <w:rsid w:val="009C47EF"/>
    <w:rsid w:val="009C492D"/>
    <w:rsid w:val="009C4C4C"/>
    <w:rsid w:val="009C5922"/>
    <w:rsid w:val="009C6DD1"/>
    <w:rsid w:val="009C72E5"/>
    <w:rsid w:val="009D1114"/>
    <w:rsid w:val="009D1DF6"/>
    <w:rsid w:val="009D2FD8"/>
    <w:rsid w:val="009D3AC5"/>
    <w:rsid w:val="009D48F8"/>
    <w:rsid w:val="009D4FBB"/>
    <w:rsid w:val="009D7127"/>
    <w:rsid w:val="009D744A"/>
    <w:rsid w:val="009E34D7"/>
    <w:rsid w:val="009E540B"/>
    <w:rsid w:val="009E7D78"/>
    <w:rsid w:val="009F18AF"/>
    <w:rsid w:val="009F328F"/>
    <w:rsid w:val="009F3D39"/>
    <w:rsid w:val="009F3D58"/>
    <w:rsid w:val="009F569F"/>
    <w:rsid w:val="009F5D53"/>
    <w:rsid w:val="009F6369"/>
    <w:rsid w:val="009F6CC9"/>
    <w:rsid w:val="009F792A"/>
    <w:rsid w:val="009F7EE5"/>
    <w:rsid w:val="00A02E3F"/>
    <w:rsid w:val="00A03C7D"/>
    <w:rsid w:val="00A042F0"/>
    <w:rsid w:val="00A07A4A"/>
    <w:rsid w:val="00A1242F"/>
    <w:rsid w:val="00A14055"/>
    <w:rsid w:val="00A1750A"/>
    <w:rsid w:val="00A20593"/>
    <w:rsid w:val="00A2116F"/>
    <w:rsid w:val="00A244EC"/>
    <w:rsid w:val="00A2628F"/>
    <w:rsid w:val="00A27F7C"/>
    <w:rsid w:val="00A3011F"/>
    <w:rsid w:val="00A317F4"/>
    <w:rsid w:val="00A35FE3"/>
    <w:rsid w:val="00A36E55"/>
    <w:rsid w:val="00A373A7"/>
    <w:rsid w:val="00A3792F"/>
    <w:rsid w:val="00A40964"/>
    <w:rsid w:val="00A40AAB"/>
    <w:rsid w:val="00A43859"/>
    <w:rsid w:val="00A44B98"/>
    <w:rsid w:val="00A5004C"/>
    <w:rsid w:val="00A50AC6"/>
    <w:rsid w:val="00A51ED4"/>
    <w:rsid w:val="00A52ABB"/>
    <w:rsid w:val="00A53674"/>
    <w:rsid w:val="00A54A10"/>
    <w:rsid w:val="00A56A86"/>
    <w:rsid w:val="00A57065"/>
    <w:rsid w:val="00A579FF"/>
    <w:rsid w:val="00A57B50"/>
    <w:rsid w:val="00A57F9F"/>
    <w:rsid w:val="00A61670"/>
    <w:rsid w:val="00A62839"/>
    <w:rsid w:val="00A671E2"/>
    <w:rsid w:val="00A67A88"/>
    <w:rsid w:val="00A71D35"/>
    <w:rsid w:val="00A7244D"/>
    <w:rsid w:val="00A748F1"/>
    <w:rsid w:val="00A74CE4"/>
    <w:rsid w:val="00A75C86"/>
    <w:rsid w:val="00A771DE"/>
    <w:rsid w:val="00A77588"/>
    <w:rsid w:val="00A81E05"/>
    <w:rsid w:val="00A8200B"/>
    <w:rsid w:val="00A83868"/>
    <w:rsid w:val="00A838A2"/>
    <w:rsid w:val="00A8585D"/>
    <w:rsid w:val="00A860B7"/>
    <w:rsid w:val="00A90100"/>
    <w:rsid w:val="00A9143B"/>
    <w:rsid w:val="00A91FB5"/>
    <w:rsid w:val="00A959F9"/>
    <w:rsid w:val="00A95CE9"/>
    <w:rsid w:val="00A960A8"/>
    <w:rsid w:val="00A97839"/>
    <w:rsid w:val="00AA2A73"/>
    <w:rsid w:val="00AA2FA7"/>
    <w:rsid w:val="00AA4550"/>
    <w:rsid w:val="00AA51BA"/>
    <w:rsid w:val="00AA52AA"/>
    <w:rsid w:val="00AA6FD5"/>
    <w:rsid w:val="00AA7304"/>
    <w:rsid w:val="00AB21FE"/>
    <w:rsid w:val="00AB3079"/>
    <w:rsid w:val="00AB30A3"/>
    <w:rsid w:val="00AB3DB4"/>
    <w:rsid w:val="00AB4487"/>
    <w:rsid w:val="00AB4B31"/>
    <w:rsid w:val="00AB5406"/>
    <w:rsid w:val="00AB57DA"/>
    <w:rsid w:val="00AB587B"/>
    <w:rsid w:val="00AB5E27"/>
    <w:rsid w:val="00AB7AE2"/>
    <w:rsid w:val="00AC00CD"/>
    <w:rsid w:val="00AC1870"/>
    <w:rsid w:val="00AC3225"/>
    <w:rsid w:val="00AC39E3"/>
    <w:rsid w:val="00AC42D2"/>
    <w:rsid w:val="00AC48B4"/>
    <w:rsid w:val="00AC6EB4"/>
    <w:rsid w:val="00AC7032"/>
    <w:rsid w:val="00AD1F16"/>
    <w:rsid w:val="00AD5066"/>
    <w:rsid w:val="00AD67FB"/>
    <w:rsid w:val="00AD71C4"/>
    <w:rsid w:val="00AE0552"/>
    <w:rsid w:val="00AE26E8"/>
    <w:rsid w:val="00AE3215"/>
    <w:rsid w:val="00AE3C00"/>
    <w:rsid w:val="00AE3CF5"/>
    <w:rsid w:val="00AE3EF7"/>
    <w:rsid w:val="00AE5975"/>
    <w:rsid w:val="00AE5C32"/>
    <w:rsid w:val="00AE5EEE"/>
    <w:rsid w:val="00AE704E"/>
    <w:rsid w:val="00AF3982"/>
    <w:rsid w:val="00AF444A"/>
    <w:rsid w:val="00AF5D49"/>
    <w:rsid w:val="00B00148"/>
    <w:rsid w:val="00B01B0F"/>
    <w:rsid w:val="00B02488"/>
    <w:rsid w:val="00B0295A"/>
    <w:rsid w:val="00B128D7"/>
    <w:rsid w:val="00B12B0D"/>
    <w:rsid w:val="00B13657"/>
    <w:rsid w:val="00B14B3B"/>
    <w:rsid w:val="00B1642E"/>
    <w:rsid w:val="00B16EF4"/>
    <w:rsid w:val="00B17B60"/>
    <w:rsid w:val="00B2067C"/>
    <w:rsid w:val="00B20B09"/>
    <w:rsid w:val="00B20BC0"/>
    <w:rsid w:val="00B215D0"/>
    <w:rsid w:val="00B21AC6"/>
    <w:rsid w:val="00B21C1D"/>
    <w:rsid w:val="00B223FE"/>
    <w:rsid w:val="00B23EB4"/>
    <w:rsid w:val="00B25714"/>
    <w:rsid w:val="00B26415"/>
    <w:rsid w:val="00B30B23"/>
    <w:rsid w:val="00B31B57"/>
    <w:rsid w:val="00B3441E"/>
    <w:rsid w:val="00B345B2"/>
    <w:rsid w:val="00B346BC"/>
    <w:rsid w:val="00B35B69"/>
    <w:rsid w:val="00B36340"/>
    <w:rsid w:val="00B376B7"/>
    <w:rsid w:val="00B40796"/>
    <w:rsid w:val="00B4180F"/>
    <w:rsid w:val="00B42107"/>
    <w:rsid w:val="00B421C9"/>
    <w:rsid w:val="00B4270E"/>
    <w:rsid w:val="00B4657F"/>
    <w:rsid w:val="00B46737"/>
    <w:rsid w:val="00B501DF"/>
    <w:rsid w:val="00B518E5"/>
    <w:rsid w:val="00B5430A"/>
    <w:rsid w:val="00B54759"/>
    <w:rsid w:val="00B55015"/>
    <w:rsid w:val="00B6037A"/>
    <w:rsid w:val="00B60927"/>
    <w:rsid w:val="00B61405"/>
    <w:rsid w:val="00B626C6"/>
    <w:rsid w:val="00B635A4"/>
    <w:rsid w:val="00B64470"/>
    <w:rsid w:val="00B6565B"/>
    <w:rsid w:val="00B66EB0"/>
    <w:rsid w:val="00B67393"/>
    <w:rsid w:val="00B67BF2"/>
    <w:rsid w:val="00B71558"/>
    <w:rsid w:val="00B71B75"/>
    <w:rsid w:val="00B71ED0"/>
    <w:rsid w:val="00B7243D"/>
    <w:rsid w:val="00B8063C"/>
    <w:rsid w:val="00B824C6"/>
    <w:rsid w:val="00B82E17"/>
    <w:rsid w:val="00B83B09"/>
    <w:rsid w:val="00B846BE"/>
    <w:rsid w:val="00B84D08"/>
    <w:rsid w:val="00B86B4D"/>
    <w:rsid w:val="00B901EB"/>
    <w:rsid w:val="00B9320C"/>
    <w:rsid w:val="00B933B2"/>
    <w:rsid w:val="00B938D7"/>
    <w:rsid w:val="00B94530"/>
    <w:rsid w:val="00BA07BA"/>
    <w:rsid w:val="00BA1093"/>
    <w:rsid w:val="00BA10F8"/>
    <w:rsid w:val="00BA3763"/>
    <w:rsid w:val="00BA3E7C"/>
    <w:rsid w:val="00BA47D4"/>
    <w:rsid w:val="00BA51DE"/>
    <w:rsid w:val="00BB0C2A"/>
    <w:rsid w:val="00BB17FD"/>
    <w:rsid w:val="00BB1950"/>
    <w:rsid w:val="00BB229E"/>
    <w:rsid w:val="00BB2390"/>
    <w:rsid w:val="00BB4F31"/>
    <w:rsid w:val="00BB52C5"/>
    <w:rsid w:val="00BB59A8"/>
    <w:rsid w:val="00BB722F"/>
    <w:rsid w:val="00BC2D2F"/>
    <w:rsid w:val="00BC385D"/>
    <w:rsid w:val="00BC51AB"/>
    <w:rsid w:val="00BC7AA7"/>
    <w:rsid w:val="00BD0D60"/>
    <w:rsid w:val="00BD226D"/>
    <w:rsid w:val="00BD2434"/>
    <w:rsid w:val="00BD3144"/>
    <w:rsid w:val="00BE0D0B"/>
    <w:rsid w:val="00BE1685"/>
    <w:rsid w:val="00BE30C0"/>
    <w:rsid w:val="00BE5D4B"/>
    <w:rsid w:val="00BF0286"/>
    <w:rsid w:val="00BF048E"/>
    <w:rsid w:val="00BF1693"/>
    <w:rsid w:val="00BF1A09"/>
    <w:rsid w:val="00BF1FBA"/>
    <w:rsid w:val="00BF3097"/>
    <w:rsid w:val="00BF4CD9"/>
    <w:rsid w:val="00C0004C"/>
    <w:rsid w:val="00C00609"/>
    <w:rsid w:val="00C01C46"/>
    <w:rsid w:val="00C01D8F"/>
    <w:rsid w:val="00C06709"/>
    <w:rsid w:val="00C06E0A"/>
    <w:rsid w:val="00C07112"/>
    <w:rsid w:val="00C07861"/>
    <w:rsid w:val="00C10290"/>
    <w:rsid w:val="00C10A30"/>
    <w:rsid w:val="00C114BC"/>
    <w:rsid w:val="00C11589"/>
    <w:rsid w:val="00C11DC6"/>
    <w:rsid w:val="00C1394C"/>
    <w:rsid w:val="00C146B3"/>
    <w:rsid w:val="00C154F2"/>
    <w:rsid w:val="00C160B0"/>
    <w:rsid w:val="00C16632"/>
    <w:rsid w:val="00C17F0B"/>
    <w:rsid w:val="00C2047F"/>
    <w:rsid w:val="00C20D4B"/>
    <w:rsid w:val="00C225B8"/>
    <w:rsid w:val="00C23705"/>
    <w:rsid w:val="00C260CE"/>
    <w:rsid w:val="00C26AD7"/>
    <w:rsid w:val="00C3024E"/>
    <w:rsid w:val="00C32641"/>
    <w:rsid w:val="00C35E09"/>
    <w:rsid w:val="00C36538"/>
    <w:rsid w:val="00C371B2"/>
    <w:rsid w:val="00C40DBD"/>
    <w:rsid w:val="00C418D0"/>
    <w:rsid w:val="00C45073"/>
    <w:rsid w:val="00C506CB"/>
    <w:rsid w:val="00C508D9"/>
    <w:rsid w:val="00C5133A"/>
    <w:rsid w:val="00C52496"/>
    <w:rsid w:val="00C527EE"/>
    <w:rsid w:val="00C5527E"/>
    <w:rsid w:val="00C55400"/>
    <w:rsid w:val="00C56DFE"/>
    <w:rsid w:val="00C60CC0"/>
    <w:rsid w:val="00C616C3"/>
    <w:rsid w:val="00C623A7"/>
    <w:rsid w:val="00C63141"/>
    <w:rsid w:val="00C664D7"/>
    <w:rsid w:val="00C67DFE"/>
    <w:rsid w:val="00C70198"/>
    <w:rsid w:val="00C70B8A"/>
    <w:rsid w:val="00C70CBA"/>
    <w:rsid w:val="00C71BC5"/>
    <w:rsid w:val="00C72020"/>
    <w:rsid w:val="00C74547"/>
    <w:rsid w:val="00C748C6"/>
    <w:rsid w:val="00C74A65"/>
    <w:rsid w:val="00C75414"/>
    <w:rsid w:val="00C7691C"/>
    <w:rsid w:val="00C802B7"/>
    <w:rsid w:val="00C80644"/>
    <w:rsid w:val="00C8253A"/>
    <w:rsid w:val="00C83B02"/>
    <w:rsid w:val="00C84C49"/>
    <w:rsid w:val="00C85F7E"/>
    <w:rsid w:val="00C86AF2"/>
    <w:rsid w:val="00C905B3"/>
    <w:rsid w:val="00C90766"/>
    <w:rsid w:val="00C915CC"/>
    <w:rsid w:val="00C91D5A"/>
    <w:rsid w:val="00C91F80"/>
    <w:rsid w:val="00C926F3"/>
    <w:rsid w:val="00C941D9"/>
    <w:rsid w:val="00C96392"/>
    <w:rsid w:val="00C96A21"/>
    <w:rsid w:val="00CA0622"/>
    <w:rsid w:val="00CA134F"/>
    <w:rsid w:val="00CA2851"/>
    <w:rsid w:val="00CA720A"/>
    <w:rsid w:val="00CA7E3E"/>
    <w:rsid w:val="00CB09AB"/>
    <w:rsid w:val="00CB0D60"/>
    <w:rsid w:val="00CB1622"/>
    <w:rsid w:val="00CB1C78"/>
    <w:rsid w:val="00CB236E"/>
    <w:rsid w:val="00CB3149"/>
    <w:rsid w:val="00CB4567"/>
    <w:rsid w:val="00CB4BB1"/>
    <w:rsid w:val="00CB5E15"/>
    <w:rsid w:val="00CB7316"/>
    <w:rsid w:val="00CC373C"/>
    <w:rsid w:val="00CC4AE6"/>
    <w:rsid w:val="00CC4BE3"/>
    <w:rsid w:val="00CD01B6"/>
    <w:rsid w:val="00CD02CA"/>
    <w:rsid w:val="00CD1332"/>
    <w:rsid w:val="00CD2143"/>
    <w:rsid w:val="00CD3023"/>
    <w:rsid w:val="00CD31A4"/>
    <w:rsid w:val="00CD52A0"/>
    <w:rsid w:val="00CD64C3"/>
    <w:rsid w:val="00CE047A"/>
    <w:rsid w:val="00CE19F7"/>
    <w:rsid w:val="00CE1AB9"/>
    <w:rsid w:val="00CE2F63"/>
    <w:rsid w:val="00CE3124"/>
    <w:rsid w:val="00CE5018"/>
    <w:rsid w:val="00CE64BE"/>
    <w:rsid w:val="00CE793B"/>
    <w:rsid w:val="00CF0077"/>
    <w:rsid w:val="00CF00FF"/>
    <w:rsid w:val="00CF1295"/>
    <w:rsid w:val="00CF218E"/>
    <w:rsid w:val="00CF2AAE"/>
    <w:rsid w:val="00CF3467"/>
    <w:rsid w:val="00CF39F7"/>
    <w:rsid w:val="00CF3AE7"/>
    <w:rsid w:val="00CF4F0A"/>
    <w:rsid w:val="00CF5D6E"/>
    <w:rsid w:val="00D020FC"/>
    <w:rsid w:val="00D02AE1"/>
    <w:rsid w:val="00D02D45"/>
    <w:rsid w:val="00D032B2"/>
    <w:rsid w:val="00D03817"/>
    <w:rsid w:val="00D04A3C"/>
    <w:rsid w:val="00D05423"/>
    <w:rsid w:val="00D06208"/>
    <w:rsid w:val="00D075CC"/>
    <w:rsid w:val="00D10286"/>
    <w:rsid w:val="00D10607"/>
    <w:rsid w:val="00D11B17"/>
    <w:rsid w:val="00D12AFE"/>
    <w:rsid w:val="00D12E12"/>
    <w:rsid w:val="00D13396"/>
    <w:rsid w:val="00D1599F"/>
    <w:rsid w:val="00D161E0"/>
    <w:rsid w:val="00D17286"/>
    <w:rsid w:val="00D2092F"/>
    <w:rsid w:val="00D218A1"/>
    <w:rsid w:val="00D22D7A"/>
    <w:rsid w:val="00D2422A"/>
    <w:rsid w:val="00D24308"/>
    <w:rsid w:val="00D24F23"/>
    <w:rsid w:val="00D3070E"/>
    <w:rsid w:val="00D30DAD"/>
    <w:rsid w:val="00D32334"/>
    <w:rsid w:val="00D354B7"/>
    <w:rsid w:val="00D35E40"/>
    <w:rsid w:val="00D40CEA"/>
    <w:rsid w:val="00D40EFF"/>
    <w:rsid w:val="00D447EA"/>
    <w:rsid w:val="00D45A91"/>
    <w:rsid w:val="00D501F4"/>
    <w:rsid w:val="00D5024F"/>
    <w:rsid w:val="00D5053B"/>
    <w:rsid w:val="00D511D2"/>
    <w:rsid w:val="00D525E4"/>
    <w:rsid w:val="00D53CCB"/>
    <w:rsid w:val="00D54A41"/>
    <w:rsid w:val="00D56D92"/>
    <w:rsid w:val="00D61FE5"/>
    <w:rsid w:val="00D62544"/>
    <w:rsid w:val="00D62A1D"/>
    <w:rsid w:val="00D66C35"/>
    <w:rsid w:val="00D67C03"/>
    <w:rsid w:val="00D67CD9"/>
    <w:rsid w:val="00D70F2A"/>
    <w:rsid w:val="00D71F70"/>
    <w:rsid w:val="00D72771"/>
    <w:rsid w:val="00D727DA"/>
    <w:rsid w:val="00D73A19"/>
    <w:rsid w:val="00D73A80"/>
    <w:rsid w:val="00D74E28"/>
    <w:rsid w:val="00D75901"/>
    <w:rsid w:val="00D759AC"/>
    <w:rsid w:val="00D76B62"/>
    <w:rsid w:val="00D771F2"/>
    <w:rsid w:val="00D7791E"/>
    <w:rsid w:val="00D77D02"/>
    <w:rsid w:val="00D81111"/>
    <w:rsid w:val="00D81968"/>
    <w:rsid w:val="00D82121"/>
    <w:rsid w:val="00D82127"/>
    <w:rsid w:val="00D82F53"/>
    <w:rsid w:val="00D8762C"/>
    <w:rsid w:val="00D90C6E"/>
    <w:rsid w:val="00D91661"/>
    <w:rsid w:val="00D91DCE"/>
    <w:rsid w:val="00D92166"/>
    <w:rsid w:val="00D9370A"/>
    <w:rsid w:val="00D97E2C"/>
    <w:rsid w:val="00DA0465"/>
    <w:rsid w:val="00DA11C1"/>
    <w:rsid w:val="00DA3DDE"/>
    <w:rsid w:val="00DA580D"/>
    <w:rsid w:val="00DA58CD"/>
    <w:rsid w:val="00DA64AA"/>
    <w:rsid w:val="00DA76CB"/>
    <w:rsid w:val="00DB0984"/>
    <w:rsid w:val="00DB1E54"/>
    <w:rsid w:val="00DB2D3B"/>
    <w:rsid w:val="00DB3C2A"/>
    <w:rsid w:val="00DB5A62"/>
    <w:rsid w:val="00DB70B7"/>
    <w:rsid w:val="00DB75B5"/>
    <w:rsid w:val="00DB7BE9"/>
    <w:rsid w:val="00DC027A"/>
    <w:rsid w:val="00DC0BEA"/>
    <w:rsid w:val="00DC0EE0"/>
    <w:rsid w:val="00DC1CAC"/>
    <w:rsid w:val="00DC3C3A"/>
    <w:rsid w:val="00DC4AAD"/>
    <w:rsid w:val="00DC7028"/>
    <w:rsid w:val="00DC781C"/>
    <w:rsid w:val="00DD1582"/>
    <w:rsid w:val="00DD6096"/>
    <w:rsid w:val="00DD7A9D"/>
    <w:rsid w:val="00DE0C16"/>
    <w:rsid w:val="00DE0C8A"/>
    <w:rsid w:val="00DE1100"/>
    <w:rsid w:val="00DE1911"/>
    <w:rsid w:val="00DE1B95"/>
    <w:rsid w:val="00DE205C"/>
    <w:rsid w:val="00DE2F34"/>
    <w:rsid w:val="00DE2F51"/>
    <w:rsid w:val="00DE4E43"/>
    <w:rsid w:val="00DE517C"/>
    <w:rsid w:val="00DE593C"/>
    <w:rsid w:val="00DE5A61"/>
    <w:rsid w:val="00DF214E"/>
    <w:rsid w:val="00DF25DF"/>
    <w:rsid w:val="00DF36A9"/>
    <w:rsid w:val="00DF5252"/>
    <w:rsid w:val="00E0164D"/>
    <w:rsid w:val="00E01A8F"/>
    <w:rsid w:val="00E02676"/>
    <w:rsid w:val="00E02B1F"/>
    <w:rsid w:val="00E0358F"/>
    <w:rsid w:val="00E03716"/>
    <w:rsid w:val="00E05ACE"/>
    <w:rsid w:val="00E1027F"/>
    <w:rsid w:val="00E11742"/>
    <w:rsid w:val="00E11A1F"/>
    <w:rsid w:val="00E11C10"/>
    <w:rsid w:val="00E1421D"/>
    <w:rsid w:val="00E17084"/>
    <w:rsid w:val="00E20D14"/>
    <w:rsid w:val="00E211CE"/>
    <w:rsid w:val="00E2212F"/>
    <w:rsid w:val="00E225F7"/>
    <w:rsid w:val="00E22E60"/>
    <w:rsid w:val="00E265A4"/>
    <w:rsid w:val="00E26F05"/>
    <w:rsid w:val="00E30536"/>
    <w:rsid w:val="00E308F0"/>
    <w:rsid w:val="00E350B6"/>
    <w:rsid w:val="00E350D5"/>
    <w:rsid w:val="00E35C2C"/>
    <w:rsid w:val="00E36805"/>
    <w:rsid w:val="00E40ED1"/>
    <w:rsid w:val="00E41B1F"/>
    <w:rsid w:val="00E420E6"/>
    <w:rsid w:val="00E422DC"/>
    <w:rsid w:val="00E42503"/>
    <w:rsid w:val="00E436C2"/>
    <w:rsid w:val="00E4441D"/>
    <w:rsid w:val="00E44F23"/>
    <w:rsid w:val="00E46D40"/>
    <w:rsid w:val="00E50B8D"/>
    <w:rsid w:val="00E52B4A"/>
    <w:rsid w:val="00E55A5C"/>
    <w:rsid w:val="00E6090D"/>
    <w:rsid w:val="00E61713"/>
    <w:rsid w:val="00E64093"/>
    <w:rsid w:val="00E647C8"/>
    <w:rsid w:val="00E652E1"/>
    <w:rsid w:val="00E6558E"/>
    <w:rsid w:val="00E65F94"/>
    <w:rsid w:val="00E66711"/>
    <w:rsid w:val="00E66995"/>
    <w:rsid w:val="00E66C99"/>
    <w:rsid w:val="00E67F51"/>
    <w:rsid w:val="00E71501"/>
    <w:rsid w:val="00E7228D"/>
    <w:rsid w:val="00E737FB"/>
    <w:rsid w:val="00E73939"/>
    <w:rsid w:val="00E76293"/>
    <w:rsid w:val="00E765A2"/>
    <w:rsid w:val="00E766E8"/>
    <w:rsid w:val="00E8090E"/>
    <w:rsid w:val="00E80D93"/>
    <w:rsid w:val="00E833E3"/>
    <w:rsid w:val="00E843E3"/>
    <w:rsid w:val="00E90D00"/>
    <w:rsid w:val="00E94332"/>
    <w:rsid w:val="00E94C6A"/>
    <w:rsid w:val="00E963EC"/>
    <w:rsid w:val="00E96685"/>
    <w:rsid w:val="00EA01DB"/>
    <w:rsid w:val="00EA0474"/>
    <w:rsid w:val="00EA3268"/>
    <w:rsid w:val="00EA359E"/>
    <w:rsid w:val="00EA4D52"/>
    <w:rsid w:val="00EA5E96"/>
    <w:rsid w:val="00EA6280"/>
    <w:rsid w:val="00EA6469"/>
    <w:rsid w:val="00EA6BC2"/>
    <w:rsid w:val="00EA76AA"/>
    <w:rsid w:val="00EA7E60"/>
    <w:rsid w:val="00EB1668"/>
    <w:rsid w:val="00EB267D"/>
    <w:rsid w:val="00EB27C4"/>
    <w:rsid w:val="00EB2D3E"/>
    <w:rsid w:val="00EB3B63"/>
    <w:rsid w:val="00EB5037"/>
    <w:rsid w:val="00EB54CC"/>
    <w:rsid w:val="00EB75DC"/>
    <w:rsid w:val="00EB7856"/>
    <w:rsid w:val="00EB7925"/>
    <w:rsid w:val="00EC017C"/>
    <w:rsid w:val="00EC0387"/>
    <w:rsid w:val="00EC07C6"/>
    <w:rsid w:val="00EC0BA2"/>
    <w:rsid w:val="00EC235A"/>
    <w:rsid w:val="00EC4C02"/>
    <w:rsid w:val="00EC4E94"/>
    <w:rsid w:val="00EC665D"/>
    <w:rsid w:val="00ED1755"/>
    <w:rsid w:val="00ED3CD1"/>
    <w:rsid w:val="00ED6195"/>
    <w:rsid w:val="00ED6708"/>
    <w:rsid w:val="00ED7BB5"/>
    <w:rsid w:val="00EE0704"/>
    <w:rsid w:val="00EE0D09"/>
    <w:rsid w:val="00EE1B05"/>
    <w:rsid w:val="00EE1BA0"/>
    <w:rsid w:val="00EE4813"/>
    <w:rsid w:val="00EF2FAC"/>
    <w:rsid w:val="00EF436C"/>
    <w:rsid w:val="00EF45CA"/>
    <w:rsid w:val="00EF4A16"/>
    <w:rsid w:val="00EF520A"/>
    <w:rsid w:val="00EF55C0"/>
    <w:rsid w:val="00EF6747"/>
    <w:rsid w:val="00EF7F6E"/>
    <w:rsid w:val="00F000E3"/>
    <w:rsid w:val="00F00969"/>
    <w:rsid w:val="00F0235C"/>
    <w:rsid w:val="00F038BF"/>
    <w:rsid w:val="00F0474E"/>
    <w:rsid w:val="00F048EC"/>
    <w:rsid w:val="00F05D9C"/>
    <w:rsid w:val="00F065E0"/>
    <w:rsid w:val="00F0775B"/>
    <w:rsid w:val="00F07EC0"/>
    <w:rsid w:val="00F10ECB"/>
    <w:rsid w:val="00F117C9"/>
    <w:rsid w:val="00F14168"/>
    <w:rsid w:val="00F15D89"/>
    <w:rsid w:val="00F15F19"/>
    <w:rsid w:val="00F16BD9"/>
    <w:rsid w:val="00F20011"/>
    <w:rsid w:val="00F211C0"/>
    <w:rsid w:val="00F23EB5"/>
    <w:rsid w:val="00F25967"/>
    <w:rsid w:val="00F25B97"/>
    <w:rsid w:val="00F26F71"/>
    <w:rsid w:val="00F2750A"/>
    <w:rsid w:val="00F32248"/>
    <w:rsid w:val="00F33791"/>
    <w:rsid w:val="00F34386"/>
    <w:rsid w:val="00F349AE"/>
    <w:rsid w:val="00F34FAF"/>
    <w:rsid w:val="00F41384"/>
    <w:rsid w:val="00F43BE3"/>
    <w:rsid w:val="00F43D34"/>
    <w:rsid w:val="00F45FFB"/>
    <w:rsid w:val="00F464EE"/>
    <w:rsid w:val="00F47A3A"/>
    <w:rsid w:val="00F50825"/>
    <w:rsid w:val="00F5110D"/>
    <w:rsid w:val="00F5119F"/>
    <w:rsid w:val="00F52346"/>
    <w:rsid w:val="00F52F3F"/>
    <w:rsid w:val="00F53715"/>
    <w:rsid w:val="00F544DB"/>
    <w:rsid w:val="00F60A1D"/>
    <w:rsid w:val="00F624EE"/>
    <w:rsid w:val="00F626EC"/>
    <w:rsid w:val="00F6341F"/>
    <w:rsid w:val="00F63AE5"/>
    <w:rsid w:val="00F642DA"/>
    <w:rsid w:val="00F645B8"/>
    <w:rsid w:val="00F658EF"/>
    <w:rsid w:val="00F66C93"/>
    <w:rsid w:val="00F67724"/>
    <w:rsid w:val="00F73962"/>
    <w:rsid w:val="00F74122"/>
    <w:rsid w:val="00F74438"/>
    <w:rsid w:val="00F75465"/>
    <w:rsid w:val="00F77017"/>
    <w:rsid w:val="00F771FC"/>
    <w:rsid w:val="00F8011A"/>
    <w:rsid w:val="00F82411"/>
    <w:rsid w:val="00F854A4"/>
    <w:rsid w:val="00F903B3"/>
    <w:rsid w:val="00F91586"/>
    <w:rsid w:val="00F919AF"/>
    <w:rsid w:val="00F91D15"/>
    <w:rsid w:val="00F96469"/>
    <w:rsid w:val="00F965E4"/>
    <w:rsid w:val="00FA1601"/>
    <w:rsid w:val="00FA313F"/>
    <w:rsid w:val="00FA352E"/>
    <w:rsid w:val="00FA3A95"/>
    <w:rsid w:val="00FA50F2"/>
    <w:rsid w:val="00FA74B2"/>
    <w:rsid w:val="00FA7CF2"/>
    <w:rsid w:val="00FB0778"/>
    <w:rsid w:val="00FB0BD9"/>
    <w:rsid w:val="00FB106B"/>
    <w:rsid w:val="00FB227B"/>
    <w:rsid w:val="00FB3E3C"/>
    <w:rsid w:val="00FB4F95"/>
    <w:rsid w:val="00FB5256"/>
    <w:rsid w:val="00FB5AFC"/>
    <w:rsid w:val="00FB6402"/>
    <w:rsid w:val="00FB6423"/>
    <w:rsid w:val="00FC01E7"/>
    <w:rsid w:val="00FC065F"/>
    <w:rsid w:val="00FC221A"/>
    <w:rsid w:val="00FC2FCD"/>
    <w:rsid w:val="00FD0ADF"/>
    <w:rsid w:val="00FD3ED8"/>
    <w:rsid w:val="00FD4357"/>
    <w:rsid w:val="00FD5DB2"/>
    <w:rsid w:val="00FD63AB"/>
    <w:rsid w:val="00FE1930"/>
    <w:rsid w:val="00FE437F"/>
    <w:rsid w:val="00FE4497"/>
    <w:rsid w:val="00FE4881"/>
    <w:rsid w:val="00FE4B8B"/>
    <w:rsid w:val="00FE6633"/>
    <w:rsid w:val="00FE7584"/>
    <w:rsid w:val="00FE7900"/>
    <w:rsid w:val="00FE7B8B"/>
    <w:rsid w:val="00FF13E3"/>
    <w:rsid w:val="00FF1BCD"/>
    <w:rsid w:val="00FF1FB8"/>
    <w:rsid w:val="00FF229F"/>
    <w:rsid w:val="00FF2A5C"/>
    <w:rsid w:val="00FF3C82"/>
    <w:rsid w:val="00FF413A"/>
    <w:rsid w:val="00FF41ED"/>
    <w:rsid w:val="00FF50A2"/>
    <w:rsid w:val="00FF6723"/>
    <w:rsid w:val="00FF6C3D"/>
    <w:rsid w:val="00FF79DB"/>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4B6CDF5-7A9C-4A18-AB6B-F134756A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B2"/>
    <w:pPr>
      <w:spacing w:after="200"/>
    </w:pPr>
    <w:rPr>
      <w:rFonts w:ascii="Arial" w:hAnsi="Arial"/>
      <w:sz w:val="28"/>
      <w:szCs w:val="22"/>
      <w:lang w:eastAsia="en-US"/>
    </w:rPr>
  </w:style>
  <w:style w:type="paragraph" w:styleId="Heading1">
    <w:name w:val="heading 1"/>
    <w:basedOn w:val="Normal"/>
    <w:next w:val="Normal"/>
    <w:link w:val="Heading1Char"/>
    <w:uiPriority w:val="9"/>
    <w:qFormat/>
    <w:rsid w:val="00C371B2"/>
    <w:pPr>
      <w:keepNext/>
      <w:keepLines/>
      <w:spacing w:before="480" w:after="120"/>
      <w:outlineLvl w:val="0"/>
    </w:pPr>
    <w:rPr>
      <w:rFonts w:eastAsia="Times New Roman"/>
      <w:b/>
      <w:bCs/>
      <w:sz w:val="36"/>
      <w:szCs w:val="28"/>
    </w:rPr>
  </w:style>
  <w:style w:type="paragraph" w:styleId="Heading2">
    <w:name w:val="heading 2"/>
    <w:basedOn w:val="Normal"/>
    <w:next w:val="Normal"/>
    <w:link w:val="Heading2Char"/>
    <w:uiPriority w:val="9"/>
    <w:unhideWhenUsed/>
    <w:qFormat/>
    <w:rsid w:val="00C371B2"/>
    <w:pPr>
      <w:keepNext/>
      <w:keepLines/>
      <w:spacing w:before="200" w:after="120"/>
      <w:outlineLvl w:val="1"/>
    </w:pPr>
    <w:rPr>
      <w:rFonts w:eastAsia="Times New Roman"/>
      <w:b/>
      <w:bCs/>
      <w:szCs w:val="26"/>
    </w:rPr>
  </w:style>
  <w:style w:type="paragraph" w:styleId="Heading3">
    <w:name w:val="heading 3"/>
    <w:basedOn w:val="Normal"/>
    <w:next w:val="Normal"/>
    <w:link w:val="Heading3Char"/>
    <w:uiPriority w:val="9"/>
    <w:semiHidden/>
    <w:unhideWhenUsed/>
    <w:rsid w:val="0083437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43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1D8"/>
    <w:rPr>
      <w:rFonts w:ascii="Arial" w:hAnsi="Arial"/>
      <w:sz w:val="24"/>
      <w:szCs w:val="22"/>
      <w:lang w:eastAsia="en-US"/>
    </w:rPr>
  </w:style>
  <w:style w:type="character" w:customStyle="1" w:styleId="Heading1Char">
    <w:name w:val="Heading 1 Char"/>
    <w:basedOn w:val="DefaultParagraphFont"/>
    <w:link w:val="Heading1"/>
    <w:uiPriority w:val="9"/>
    <w:rsid w:val="00C371B2"/>
    <w:rPr>
      <w:rFonts w:ascii="Arial" w:eastAsia="Times New Roman" w:hAnsi="Arial" w:cs="Times New Roman"/>
      <w:b/>
      <w:bCs/>
      <w:sz w:val="36"/>
      <w:szCs w:val="28"/>
    </w:rPr>
  </w:style>
  <w:style w:type="paragraph" w:styleId="Title">
    <w:name w:val="Title"/>
    <w:basedOn w:val="Normal"/>
    <w:next w:val="Normal"/>
    <w:link w:val="TitleChar"/>
    <w:uiPriority w:val="10"/>
    <w:qFormat/>
    <w:rsid w:val="00C371B2"/>
    <w:pPr>
      <w:spacing w:after="300"/>
      <w:contextualSpacing/>
    </w:pPr>
    <w:rPr>
      <w:rFonts w:eastAsia="Times New Roman"/>
      <w:b/>
      <w:spacing w:val="5"/>
      <w:kern w:val="28"/>
      <w:sz w:val="52"/>
      <w:szCs w:val="52"/>
    </w:rPr>
  </w:style>
  <w:style w:type="character" w:customStyle="1" w:styleId="TitleChar">
    <w:name w:val="Title Char"/>
    <w:basedOn w:val="DefaultParagraphFont"/>
    <w:link w:val="Title"/>
    <w:uiPriority w:val="10"/>
    <w:rsid w:val="00C371B2"/>
    <w:rPr>
      <w:rFonts w:ascii="Arial" w:eastAsia="Times New Roman" w:hAnsi="Arial" w:cs="Times New Roman"/>
      <w:b/>
      <w:spacing w:val="5"/>
      <w:kern w:val="28"/>
      <w:sz w:val="52"/>
      <w:szCs w:val="52"/>
    </w:rPr>
  </w:style>
  <w:style w:type="character" w:customStyle="1" w:styleId="Heading2Char">
    <w:name w:val="Heading 2 Char"/>
    <w:basedOn w:val="DefaultParagraphFont"/>
    <w:link w:val="Heading2"/>
    <w:uiPriority w:val="9"/>
    <w:rsid w:val="00C371B2"/>
    <w:rPr>
      <w:rFonts w:ascii="Arial" w:eastAsia="Times New Roman" w:hAnsi="Arial" w:cs="Times New Roman"/>
      <w:b/>
      <w:bCs/>
      <w:sz w:val="28"/>
      <w:szCs w:val="26"/>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691940"/>
    <w:pPr>
      <w:ind w:left="720"/>
      <w:contextualSpacing/>
    </w:pPr>
  </w:style>
  <w:style w:type="character" w:styleId="Hyperlink">
    <w:name w:val="Hyperlink"/>
    <w:basedOn w:val="DefaultParagraphFont"/>
    <w:uiPriority w:val="99"/>
    <w:unhideWhenUsed/>
    <w:rsid w:val="004724A0"/>
    <w:rPr>
      <w:color w:val="0000FF"/>
      <w:u w:val="single"/>
    </w:rPr>
  </w:style>
  <w:style w:type="paragraph" w:styleId="Header">
    <w:name w:val="header"/>
    <w:basedOn w:val="Normal"/>
    <w:link w:val="HeaderChar"/>
    <w:uiPriority w:val="99"/>
    <w:unhideWhenUsed/>
    <w:rsid w:val="009740DB"/>
    <w:pPr>
      <w:tabs>
        <w:tab w:val="center" w:pos="4513"/>
        <w:tab w:val="right" w:pos="9026"/>
      </w:tabs>
    </w:pPr>
  </w:style>
  <w:style w:type="character" w:customStyle="1" w:styleId="HeaderChar">
    <w:name w:val="Header Char"/>
    <w:basedOn w:val="DefaultParagraphFont"/>
    <w:link w:val="Header"/>
    <w:uiPriority w:val="99"/>
    <w:rsid w:val="009740DB"/>
    <w:rPr>
      <w:rFonts w:ascii="Arial" w:hAnsi="Arial"/>
      <w:sz w:val="28"/>
      <w:szCs w:val="22"/>
      <w:lang w:eastAsia="en-US"/>
    </w:rPr>
  </w:style>
  <w:style w:type="paragraph" w:styleId="Footer">
    <w:name w:val="footer"/>
    <w:basedOn w:val="Normal"/>
    <w:link w:val="FooterChar"/>
    <w:uiPriority w:val="99"/>
    <w:unhideWhenUsed/>
    <w:rsid w:val="009740DB"/>
    <w:pPr>
      <w:tabs>
        <w:tab w:val="center" w:pos="4513"/>
        <w:tab w:val="right" w:pos="9026"/>
      </w:tabs>
    </w:pPr>
  </w:style>
  <w:style w:type="character" w:customStyle="1" w:styleId="FooterChar">
    <w:name w:val="Footer Char"/>
    <w:basedOn w:val="DefaultParagraphFont"/>
    <w:link w:val="Footer"/>
    <w:uiPriority w:val="99"/>
    <w:rsid w:val="009740DB"/>
    <w:rPr>
      <w:rFonts w:ascii="Arial" w:hAnsi="Arial"/>
      <w:sz w:val="28"/>
      <w:szCs w:val="22"/>
      <w:lang w:eastAsia="en-US"/>
    </w:rPr>
  </w:style>
  <w:style w:type="paragraph" w:styleId="BalloonText">
    <w:name w:val="Balloon Text"/>
    <w:basedOn w:val="Normal"/>
    <w:link w:val="BalloonTextChar"/>
    <w:uiPriority w:val="99"/>
    <w:semiHidden/>
    <w:unhideWhenUsed/>
    <w:rsid w:val="007604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489"/>
    <w:rPr>
      <w:rFonts w:ascii="Tahoma" w:hAnsi="Tahoma" w:cs="Tahoma"/>
      <w:sz w:val="16"/>
      <w:szCs w:val="16"/>
      <w:lang w:eastAsia="en-US"/>
    </w:rPr>
  </w:style>
  <w:style w:type="table" w:styleId="TableGrid">
    <w:name w:val="Table Grid"/>
    <w:basedOn w:val="TableNormal"/>
    <w:uiPriority w:val="59"/>
    <w:rsid w:val="00DB0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CD2"/>
    <w:rPr>
      <w:sz w:val="16"/>
      <w:szCs w:val="16"/>
    </w:rPr>
  </w:style>
  <w:style w:type="paragraph" w:styleId="CommentText">
    <w:name w:val="annotation text"/>
    <w:basedOn w:val="Normal"/>
    <w:link w:val="CommentTextChar"/>
    <w:uiPriority w:val="99"/>
    <w:semiHidden/>
    <w:unhideWhenUsed/>
    <w:rsid w:val="005A1CD2"/>
    <w:rPr>
      <w:sz w:val="20"/>
      <w:szCs w:val="20"/>
    </w:rPr>
  </w:style>
  <w:style w:type="character" w:customStyle="1" w:styleId="CommentTextChar">
    <w:name w:val="Comment Text Char"/>
    <w:basedOn w:val="DefaultParagraphFont"/>
    <w:link w:val="CommentText"/>
    <w:uiPriority w:val="99"/>
    <w:semiHidden/>
    <w:rsid w:val="005A1CD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A1CD2"/>
    <w:rPr>
      <w:b/>
      <w:bCs/>
    </w:rPr>
  </w:style>
  <w:style w:type="character" w:customStyle="1" w:styleId="CommentSubjectChar">
    <w:name w:val="Comment Subject Char"/>
    <w:basedOn w:val="CommentTextChar"/>
    <w:link w:val="CommentSubject"/>
    <w:uiPriority w:val="99"/>
    <w:semiHidden/>
    <w:rsid w:val="005A1CD2"/>
    <w:rPr>
      <w:rFonts w:ascii="Arial" w:hAnsi="Arial"/>
      <w:b/>
      <w:bCs/>
      <w:lang w:eastAsia="en-US"/>
    </w:rPr>
  </w:style>
  <w:style w:type="paragraph" w:styleId="PlainText">
    <w:name w:val="Plain Text"/>
    <w:basedOn w:val="Normal"/>
    <w:link w:val="PlainTextChar"/>
    <w:uiPriority w:val="99"/>
    <w:unhideWhenUsed/>
    <w:rsid w:val="00AB57DA"/>
    <w:pPr>
      <w:spacing w:after="0"/>
    </w:pPr>
    <w:rPr>
      <w:rFonts w:ascii="Consolas" w:hAnsi="Consolas"/>
      <w:sz w:val="21"/>
      <w:szCs w:val="21"/>
    </w:rPr>
  </w:style>
  <w:style w:type="character" w:customStyle="1" w:styleId="PlainTextChar">
    <w:name w:val="Plain Text Char"/>
    <w:basedOn w:val="DefaultParagraphFont"/>
    <w:link w:val="PlainText"/>
    <w:uiPriority w:val="99"/>
    <w:rsid w:val="00AB57DA"/>
    <w:rPr>
      <w:rFonts w:ascii="Consolas" w:hAnsi="Consolas"/>
      <w:sz w:val="21"/>
      <w:szCs w:val="21"/>
    </w:rPr>
  </w:style>
  <w:style w:type="paragraph" w:styleId="NormalWeb">
    <w:name w:val="Normal (Web)"/>
    <w:basedOn w:val="Normal"/>
    <w:uiPriority w:val="99"/>
    <w:unhideWhenUsed/>
    <w:rsid w:val="00D82121"/>
    <w:pPr>
      <w:spacing w:before="24" w:after="144"/>
    </w:pPr>
    <w:rPr>
      <w:rFonts w:eastAsia="Times New Roman" w:cs="Arial"/>
      <w:sz w:val="24"/>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0F025D"/>
    <w:rPr>
      <w:rFonts w:ascii="Arial" w:hAnsi="Arial"/>
      <w:sz w:val="28"/>
      <w:szCs w:val="22"/>
      <w:lang w:eastAsia="en-US"/>
    </w:rPr>
  </w:style>
  <w:style w:type="paragraph" w:customStyle="1" w:styleId="Body">
    <w:name w:val="Body"/>
    <w:basedOn w:val="Normal"/>
    <w:uiPriority w:val="99"/>
    <w:rsid w:val="00A52ABB"/>
    <w:pPr>
      <w:spacing w:after="0"/>
    </w:pPr>
    <w:rPr>
      <w:rFonts w:ascii="Helvetica" w:eastAsiaTheme="minorHAnsi" w:hAnsi="Helvetica"/>
      <w:color w:val="000000"/>
      <w:sz w:val="22"/>
      <w:lang w:eastAsia="en-GB"/>
    </w:rPr>
  </w:style>
  <w:style w:type="paragraph" w:customStyle="1" w:styleId="wordsection1">
    <w:name w:val="wordsection1"/>
    <w:basedOn w:val="Normal"/>
    <w:uiPriority w:val="99"/>
    <w:rsid w:val="0078785E"/>
    <w:pPr>
      <w:spacing w:after="0"/>
    </w:pPr>
    <w:rPr>
      <w:rFonts w:ascii="Times New Roman" w:eastAsiaTheme="minorHAnsi" w:hAnsi="Times New Roman"/>
      <w:sz w:val="24"/>
      <w:szCs w:val="24"/>
      <w:lang w:eastAsia="en-GB"/>
    </w:rPr>
  </w:style>
  <w:style w:type="paragraph" w:customStyle="1" w:styleId="Default">
    <w:name w:val="Default"/>
    <w:rsid w:val="00074C38"/>
    <w:pPr>
      <w:autoSpaceDE w:val="0"/>
      <w:autoSpaceDN w:val="0"/>
      <w:adjustRightInd w:val="0"/>
    </w:pPr>
    <w:rPr>
      <w:rFonts w:ascii="Arial" w:hAnsi="Arial" w:cs="Arial"/>
      <w:color w:val="000000"/>
      <w:sz w:val="24"/>
      <w:szCs w:val="24"/>
    </w:rPr>
  </w:style>
  <w:style w:type="paragraph" w:customStyle="1" w:styleId="type">
    <w:name w:val="type"/>
    <w:basedOn w:val="Normal"/>
    <w:rsid w:val="009C6DD1"/>
    <w:pPr>
      <w:spacing w:before="100" w:beforeAutospacing="1" w:after="100" w:afterAutospacing="1"/>
    </w:pPr>
    <w:rPr>
      <w:rFonts w:ascii="Times New Roman" w:eastAsia="Times New Roman" w:hAnsi="Times New Roman"/>
      <w:sz w:val="24"/>
      <w:szCs w:val="24"/>
      <w:lang w:eastAsia="en-GB"/>
    </w:rPr>
  </w:style>
  <w:style w:type="paragraph" w:customStyle="1" w:styleId="Pa0">
    <w:name w:val="Pa0"/>
    <w:basedOn w:val="Default"/>
    <w:next w:val="Default"/>
    <w:uiPriority w:val="99"/>
    <w:rsid w:val="00EE0D09"/>
    <w:pPr>
      <w:spacing w:line="721" w:lineRule="atLeast"/>
    </w:pPr>
    <w:rPr>
      <w:rFonts w:ascii="Georgia" w:hAnsi="Georgia" w:cs="Times New Roman"/>
      <w:color w:val="auto"/>
    </w:rPr>
  </w:style>
  <w:style w:type="paragraph" w:customStyle="1" w:styleId="Pa1">
    <w:name w:val="Pa1"/>
    <w:basedOn w:val="Default"/>
    <w:next w:val="Default"/>
    <w:uiPriority w:val="99"/>
    <w:rsid w:val="00EE0D09"/>
    <w:pPr>
      <w:spacing w:line="321" w:lineRule="atLeast"/>
    </w:pPr>
    <w:rPr>
      <w:rFonts w:ascii="Georgia" w:hAnsi="Georgia" w:cs="Times New Roman"/>
      <w:color w:val="auto"/>
    </w:rPr>
  </w:style>
  <w:style w:type="character" w:styleId="FollowedHyperlink">
    <w:name w:val="FollowedHyperlink"/>
    <w:basedOn w:val="DefaultParagraphFont"/>
    <w:uiPriority w:val="99"/>
    <w:semiHidden/>
    <w:unhideWhenUsed/>
    <w:rsid w:val="00F05D9C"/>
    <w:rPr>
      <w:color w:val="800080" w:themeColor="followedHyperlink"/>
      <w:u w:val="single"/>
    </w:rPr>
  </w:style>
  <w:style w:type="character" w:styleId="Strong">
    <w:name w:val="Strong"/>
    <w:basedOn w:val="DefaultParagraphFont"/>
    <w:uiPriority w:val="22"/>
    <w:qFormat/>
    <w:rsid w:val="001A03A7"/>
    <w:rPr>
      <w:b/>
      <w:bCs/>
    </w:rPr>
  </w:style>
  <w:style w:type="character" w:customStyle="1" w:styleId="tgc">
    <w:name w:val="_tgc"/>
    <w:basedOn w:val="DefaultParagraphFont"/>
    <w:rsid w:val="001354BE"/>
  </w:style>
  <w:style w:type="character" w:customStyle="1" w:styleId="Heading3Char">
    <w:name w:val="Heading 3 Char"/>
    <w:basedOn w:val="DefaultParagraphFont"/>
    <w:link w:val="Heading3"/>
    <w:uiPriority w:val="9"/>
    <w:semiHidden/>
    <w:rsid w:val="0083437E"/>
    <w:rPr>
      <w:rFonts w:asciiTheme="majorHAnsi" w:eastAsiaTheme="majorEastAsia" w:hAnsiTheme="majorHAnsi" w:cstheme="majorBidi"/>
      <w:b/>
      <w:bCs/>
      <w:color w:val="4F81BD" w:themeColor="accent1"/>
      <w:sz w:val="28"/>
      <w:szCs w:val="22"/>
      <w:lang w:eastAsia="en-US"/>
    </w:rPr>
  </w:style>
  <w:style w:type="character" w:customStyle="1" w:styleId="Heading4Char">
    <w:name w:val="Heading 4 Char"/>
    <w:basedOn w:val="DefaultParagraphFont"/>
    <w:link w:val="Heading4"/>
    <w:uiPriority w:val="9"/>
    <w:semiHidden/>
    <w:rsid w:val="0083437E"/>
    <w:rPr>
      <w:rFonts w:asciiTheme="majorHAnsi" w:eastAsiaTheme="majorEastAsia" w:hAnsiTheme="majorHAnsi" w:cstheme="majorBidi"/>
      <w:b/>
      <w:bCs/>
      <w:i/>
      <w:iCs/>
      <w:color w:val="4F81BD" w:themeColor="accent1"/>
      <w:sz w:val="28"/>
      <w:szCs w:val="22"/>
      <w:lang w:eastAsia="en-US"/>
    </w:rPr>
  </w:style>
  <w:style w:type="paragraph" w:customStyle="1" w:styleId="WUBullets">
    <w:name w:val="&gt; WU Bullets"/>
    <w:basedOn w:val="Normal"/>
    <w:uiPriority w:val="2"/>
    <w:rsid w:val="00DE205C"/>
    <w:pPr>
      <w:numPr>
        <w:numId w:val="6"/>
      </w:numPr>
      <w:spacing w:after="80" w:line="312" w:lineRule="auto"/>
      <w:ind w:left="850" w:hanging="425"/>
    </w:pPr>
    <w:rPr>
      <w:rFonts w:eastAsiaTheme="minorHAnsi" w:cs="Arial"/>
      <w:color w:val="000000"/>
      <w:sz w:val="24"/>
      <w:szCs w:val="24"/>
      <w:lang w:eastAsia="en-GB"/>
    </w:rPr>
  </w:style>
  <w:style w:type="character" w:customStyle="1" w:styleId="st1">
    <w:name w:val="st1"/>
    <w:basedOn w:val="DefaultParagraphFont"/>
    <w:rsid w:val="009439CB"/>
  </w:style>
  <w:style w:type="paragraph" w:styleId="FootnoteText">
    <w:name w:val="footnote text"/>
    <w:basedOn w:val="Normal"/>
    <w:link w:val="FootnoteTextChar"/>
    <w:uiPriority w:val="99"/>
    <w:semiHidden/>
    <w:unhideWhenUsed/>
    <w:rsid w:val="00A2116F"/>
    <w:pPr>
      <w:spacing w:after="0"/>
    </w:pPr>
    <w:rPr>
      <w:sz w:val="20"/>
      <w:szCs w:val="20"/>
    </w:rPr>
  </w:style>
  <w:style w:type="character" w:customStyle="1" w:styleId="FootnoteTextChar">
    <w:name w:val="Footnote Text Char"/>
    <w:basedOn w:val="DefaultParagraphFont"/>
    <w:link w:val="FootnoteText"/>
    <w:uiPriority w:val="99"/>
    <w:semiHidden/>
    <w:rsid w:val="00A2116F"/>
    <w:rPr>
      <w:rFonts w:ascii="Arial" w:hAnsi="Arial"/>
      <w:lang w:eastAsia="en-US"/>
    </w:rPr>
  </w:style>
  <w:style w:type="character" w:styleId="FootnoteReference">
    <w:name w:val="footnote reference"/>
    <w:basedOn w:val="DefaultParagraphFont"/>
    <w:uiPriority w:val="99"/>
    <w:semiHidden/>
    <w:unhideWhenUsed/>
    <w:rsid w:val="00A2116F"/>
    <w:rPr>
      <w:vertAlign w:val="superscript"/>
    </w:rPr>
  </w:style>
  <w:style w:type="character" w:customStyle="1" w:styleId="IndentedcontentitemChar">
    <w:name w:val="&gt; Indented content item Char"/>
    <w:basedOn w:val="DefaultParagraphFont"/>
    <w:link w:val="Indentedcontentitem"/>
    <w:uiPriority w:val="1"/>
    <w:locked/>
    <w:rsid w:val="00A50AC6"/>
    <w:rPr>
      <w:rFonts w:ascii="Arial" w:hAnsi="Arial" w:cs="Arial"/>
    </w:rPr>
  </w:style>
  <w:style w:type="paragraph" w:customStyle="1" w:styleId="Indentedcontentitem">
    <w:name w:val="&gt; Indented content item"/>
    <w:basedOn w:val="Normal"/>
    <w:link w:val="IndentedcontentitemChar"/>
    <w:uiPriority w:val="1"/>
    <w:rsid w:val="00A50AC6"/>
    <w:pPr>
      <w:spacing w:after="100" w:line="312" w:lineRule="auto"/>
      <w:ind w:left="284"/>
    </w:pPr>
    <w:rPr>
      <w:rFonts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205">
      <w:bodyDiv w:val="1"/>
      <w:marLeft w:val="0"/>
      <w:marRight w:val="0"/>
      <w:marTop w:val="0"/>
      <w:marBottom w:val="0"/>
      <w:divBdr>
        <w:top w:val="none" w:sz="0" w:space="0" w:color="auto"/>
        <w:left w:val="none" w:sz="0" w:space="0" w:color="auto"/>
        <w:bottom w:val="none" w:sz="0" w:space="0" w:color="auto"/>
        <w:right w:val="none" w:sz="0" w:space="0" w:color="auto"/>
      </w:divBdr>
    </w:div>
    <w:div w:id="49427854">
      <w:bodyDiv w:val="1"/>
      <w:marLeft w:val="0"/>
      <w:marRight w:val="0"/>
      <w:marTop w:val="0"/>
      <w:marBottom w:val="0"/>
      <w:divBdr>
        <w:top w:val="none" w:sz="0" w:space="0" w:color="auto"/>
        <w:left w:val="none" w:sz="0" w:space="0" w:color="auto"/>
        <w:bottom w:val="none" w:sz="0" w:space="0" w:color="auto"/>
        <w:right w:val="none" w:sz="0" w:space="0" w:color="auto"/>
      </w:divBdr>
    </w:div>
    <w:div w:id="58524211">
      <w:bodyDiv w:val="1"/>
      <w:marLeft w:val="0"/>
      <w:marRight w:val="0"/>
      <w:marTop w:val="0"/>
      <w:marBottom w:val="0"/>
      <w:divBdr>
        <w:top w:val="none" w:sz="0" w:space="0" w:color="auto"/>
        <w:left w:val="none" w:sz="0" w:space="0" w:color="auto"/>
        <w:bottom w:val="none" w:sz="0" w:space="0" w:color="auto"/>
        <w:right w:val="none" w:sz="0" w:space="0" w:color="auto"/>
      </w:divBdr>
    </w:div>
    <w:div w:id="64957138">
      <w:bodyDiv w:val="1"/>
      <w:marLeft w:val="0"/>
      <w:marRight w:val="0"/>
      <w:marTop w:val="0"/>
      <w:marBottom w:val="0"/>
      <w:divBdr>
        <w:top w:val="none" w:sz="0" w:space="0" w:color="auto"/>
        <w:left w:val="none" w:sz="0" w:space="0" w:color="auto"/>
        <w:bottom w:val="none" w:sz="0" w:space="0" w:color="auto"/>
        <w:right w:val="none" w:sz="0" w:space="0" w:color="auto"/>
      </w:divBdr>
    </w:div>
    <w:div w:id="91630957">
      <w:bodyDiv w:val="1"/>
      <w:marLeft w:val="0"/>
      <w:marRight w:val="0"/>
      <w:marTop w:val="0"/>
      <w:marBottom w:val="0"/>
      <w:divBdr>
        <w:top w:val="none" w:sz="0" w:space="0" w:color="auto"/>
        <w:left w:val="none" w:sz="0" w:space="0" w:color="auto"/>
        <w:bottom w:val="none" w:sz="0" w:space="0" w:color="auto"/>
        <w:right w:val="none" w:sz="0" w:space="0" w:color="auto"/>
      </w:divBdr>
      <w:divsChild>
        <w:div w:id="36784357">
          <w:marLeft w:val="0"/>
          <w:marRight w:val="0"/>
          <w:marTop w:val="0"/>
          <w:marBottom w:val="0"/>
          <w:divBdr>
            <w:top w:val="none" w:sz="0" w:space="0" w:color="auto"/>
            <w:left w:val="none" w:sz="0" w:space="0" w:color="auto"/>
            <w:bottom w:val="none" w:sz="0" w:space="0" w:color="auto"/>
            <w:right w:val="none" w:sz="0" w:space="0" w:color="auto"/>
          </w:divBdr>
          <w:divsChild>
            <w:div w:id="1807354444">
              <w:marLeft w:val="0"/>
              <w:marRight w:val="0"/>
              <w:marTop w:val="0"/>
              <w:marBottom w:val="0"/>
              <w:divBdr>
                <w:top w:val="none" w:sz="0" w:space="0" w:color="auto"/>
                <w:left w:val="none" w:sz="0" w:space="0" w:color="auto"/>
                <w:bottom w:val="none" w:sz="0" w:space="0" w:color="auto"/>
                <w:right w:val="none" w:sz="0" w:space="0" w:color="auto"/>
              </w:divBdr>
              <w:divsChild>
                <w:div w:id="1435516628">
                  <w:marLeft w:val="0"/>
                  <w:marRight w:val="0"/>
                  <w:marTop w:val="0"/>
                  <w:marBottom w:val="0"/>
                  <w:divBdr>
                    <w:top w:val="none" w:sz="0" w:space="0" w:color="auto"/>
                    <w:left w:val="none" w:sz="0" w:space="0" w:color="auto"/>
                    <w:bottom w:val="none" w:sz="0" w:space="0" w:color="auto"/>
                    <w:right w:val="none" w:sz="0" w:space="0" w:color="auto"/>
                  </w:divBdr>
                  <w:divsChild>
                    <w:div w:id="1304890628">
                      <w:marLeft w:val="0"/>
                      <w:marRight w:val="0"/>
                      <w:marTop w:val="0"/>
                      <w:marBottom w:val="600"/>
                      <w:divBdr>
                        <w:top w:val="none" w:sz="0" w:space="0" w:color="auto"/>
                        <w:left w:val="none" w:sz="0" w:space="0" w:color="auto"/>
                        <w:bottom w:val="none" w:sz="0" w:space="0" w:color="auto"/>
                        <w:right w:val="none" w:sz="0" w:space="0" w:color="auto"/>
                      </w:divBdr>
                      <w:divsChild>
                        <w:div w:id="423116910">
                          <w:marLeft w:val="0"/>
                          <w:marRight w:val="0"/>
                          <w:marTop w:val="0"/>
                          <w:marBottom w:val="0"/>
                          <w:divBdr>
                            <w:top w:val="none" w:sz="0" w:space="0" w:color="auto"/>
                            <w:left w:val="none" w:sz="0" w:space="0" w:color="auto"/>
                            <w:bottom w:val="none" w:sz="0" w:space="0" w:color="auto"/>
                            <w:right w:val="none" w:sz="0" w:space="0" w:color="auto"/>
                          </w:divBdr>
                          <w:divsChild>
                            <w:div w:id="390929057">
                              <w:marLeft w:val="0"/>
                              <w:marRight w:val="0"/>
                              <w:marTop w:val="0"/>
                              <w:marBottom w:val="0"/>
                              <w:divBdr>
                                <w:top w:val="none" w:sz="0" w:space="0" w:color="auto"/>
                                <w:left w:val="none" w:sz="0" w:space="0" w:color="auto"/>
                                <w:bottom w:val="none" w:sz="0" w:space="0" w:color="auto"/>
                                <w:right w:val="none" w:sz="0" w:space="0" w:color="auto"/>
                              </w:divBdr>
                              <w:divsChild>
                                <w:div w:id="458643229">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30370015">
      <w:bodyDiv w:val="1"/>
      <w:marLeft w:val="0"/>
      <w:marRight w:val="0"/>
      <w:marTop w:val="0"/>
      <w:marBottom w:val="0"/>
      <w:divBdr>
        <w:top w:val="none" w:sz="0" w:space="0" w:color="auto"/>
        <w:left w:val="none" w:sz="0" w:space="0" w:color="auto"/>
        <w:bottom w:val="none" w:sz="0" w:space="0" w:color="auto"/>
        <w:right w:val="none" w:sz="0" w:space="0" w:color="auto"/>
      </w:divBdr>
      <w:divsChild>
        <w:div w:id="787895606">
          <w:marLeft w:val="0"/>
          <w:marRight w:val="0"/>
          <w:marTop w:val="0"/>
          <w:marBottom w:val="0"/>
          <w:divBdr>
            <w:top w:val="none" w:sz="0" w:space="0" w:color="auto"/>
            <w:left w:val="none" w:sz="0" w:space="0" w:color="auto"/>
            <w:bottom w:val="none" w:sz="0" w:space="0" w:color="auto"/>
            <w:right w:val="none" w:sz="0" w:space="0" w:color="auto"/>
          </w:divBdr>
          <w:divsChild>
            <w:div w:id="839544414">
              <w:marLeft w:val="0"/>
              <w:marRight w:val="0"/>
              <w:marTop w:val="0"/>
              <w:marBottom w:val="0"/>
              <w:divBdr>
                <w:top w:val="none" w:sz="0" w:space="0" w:color="auto"/>
                <w:left w:val="none" w:sz="0" w:space="0" w:color="auto"/>
                <w:bottom w:val="none" w:sz="0" w:space="0" w:color="auto"/>
                <w:right w:val="none" w:sz="0" w:space="0" w:color="auto"/>
              </w:divBdr>
              <w:divsChild>
                <w:div w:id="1246186">
                  <w:marLeft w:val="150"/>
                  <w:marRight w:val="0"/>
                  <w:marTop w:val="0"/>
                  <w:marBottom w:val="0"/>
                  <w:divBdr>
                    <w:top w:val="none" w:sz="0" w:space="0" w:color="auto"/>
                    <w:left w:val="none" w:sz="0" w:space="0" w:color="auto"/>
                    <w:bottom w:val="none" w:sz="0" w:space="0" w:color="auto"/>
                    <w:right w:val="none" w:sz="0" w:space="0" w:color="auto"/>
                  </w:divBdr>
                  <w:divsChild>
                    <w:div w:id="1341083794">
                      <w:marLeft w:val="0"/>
                      <w:marRight w:val="0"/>
                      <w:marTop w:val="0"/>
                      <w:marBottom w:val="225"/>
                      <w:divBdr>
                        <w:top w:val="none" w:sz="0" w:space="0" w:color="auto"/>
                        <w:left w:val="none" w:sz="0" w:space="0" w:color="auto"/>
                        <w:bottom w:val="none" w:sz="0" w:space="0" w:color="auto"/>
                        <w:right w:val="none" w:sz="0" w:space="0" w:color="auto"/>
                      </w:divBdr>
                      <w:divsChild>
                        <w:div w:id="6081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1178">
      <w:bodyDiv w:val="1"/>
      <w:marLeft w:val="0"/>
      <w:marRight w:val="0"/>
      <w:marTop w:val="0"/>
      <w:marBottom w:val="0"/>
      <w:divBdr>
        <w:top w:val="none" w:sz="0" w:space="0" w:color="auto"/>
        <w:left w:val="none" w:sz="0" w:space="0" w:color="auto"/>
        <w:bottom w:val="none" w:sz="0" w:space="0" w:color="auto"/>
        <w:right w:val="none" w:sz="0" w:space="0" w:color="auto"/>
      </w:divBdr>
    </w:div>
    <w:div w:id="175660436">
      <w:bodyDiv w:val="1"/>
      <w:marLeft w:val="0"/>
      <w:marRight w:val="0"/>
      <w:marTop w:val="0"/>
      <w:marBottom w:val="0"/>
      <w:divBdr>
        <w:top w:val="none" w:sz="0" w:space="0" w:color="auto"/>
        <w:left w:val="none" w:sz="0" w:space="0" w:color="auto"/>
        <w:bottom w:val="none" w:sz="0" w:space="0" w:color="auto"/>
        <w:right w:val="none" w:sz="0" w:space="0" w:color="auto"/>
      </w:divBdr>
    </w:div>
    <w:div w:id="194779003">
      <w:bodyDiv w:val="1"/>
      <w:marLeft w:val="0"/>
      <w:marRight w:val="0"/>
      <w:marTop w:val="0"/>
      <w:marBottom w:val="0"/>
      <w:divBdr>
        <w:top w:val="none" w:sz="0" w:space="0" w:color="auto"/>
        <w:left w:val="none" w:sz="0" w:space="0" w:color="auto"/>
        <w:bottom w:val="none" w:sz="0" w:space="0" w:color="auto"/>
        <w:right w:val="none" w:sz="0" w:space="0" w:color="auto"/>
      </w:divBdr>
    </w:div>
    <w:div w:id="196352618">
      <w:bodyDiv w:val="1"/>
      <w:marLeft w:val="0"/>
      <w:marRight w:val="0"/>
      <w:marTop w:val="0"/>
      <w:marBottom w:val="0"/>
      <w:divBdr>
        <w:top w:val="none" w:sz="0" w:space="0" w:color="auto"/>
        <w:left w:val="none" w:sz="0" w:space="0" w:color="auto"/>
        <w:bottom w:val="none" w:sz="0" w:space="0" w:color="auto"/>
        <w:right w:val="none" w:sz="0" w:space="0" w:color="auto"/>
      </w:divBdr>
    </w:div>
    <w:div w:id="248778338">
      <w:bodyDiv w:val="1"/>
      <w:marLeft w:val="0"/>
      <w:marRight w:val="0"/>
      <w:marTop w:val="0"/>
      <w:marBottom w:val="0"/>
      <w:divBdr>
        <w:top w:val="none" w:sz="0" w:space="0" w:color="auto"/>
        <w:left w:val="none" w:sz="0" w:space="0" w:color="auto"/>
        <w:bottom w:val="none" w:sz="0" w:space="0" w:color="auto"/>
        <w:right w:val="none" w:sz="0" w:space="0" w:color="auto"/>
      </w:divBdr>
    </w:div>
    <w:div w:id="272564724">
      <w:bodyDiv w:val="1"/>
      <w:marLeft w:val="0"/>
      <w:marRight w:val="0"/>
      <w:marTop w:val="0"/>
      <w:marBottom w:val="0"/>
      <w:divBdr>
        <w:top w:val="none" w:sz="0" w:space="0" w:color="auto"/>
        <w:left w:val="none" w:sz="0" w:space="0" w:color="auto"/>
        <w:bottom w:val="none" w:sz="0" w:space="0" w:color="auto"/>
        <w:right w:val="none" w:sz="0" w:space="0" w:color="auto"/>
      </w:divBdr>
    </w:div>
    <w:div w:id="280574970">
      <w:bodyDiv w:val="1"/>
      <w:marLeft w:val="0"/>
      <w:marRight w:val="0"/>
      <w:marTop w:val="0"/>
      <w:marBottom w:val="0"/>
      <w:divBdr>
        <w:top w:val="none" w:sz="0" w:space="0" w:color="auto"/>
        <w:left w:val="none" w:sz="0" w:space="0" w:color="auto"/>
        <w:bottom w:val="none" w:sz="0" w:space="0" w:color="auto"/>
        <w:right w:val="none" w:sz="0" w:space="0" w:color="auto"/>
      </w:divBdr>
    </w:div>
    <w:div w:id="287901638">
      <w:bodyDiv w:val="1"/>
      <w:marLeft w:val="0"/>
      <w:marRight w:val="0"/>
      <w:marTop w:val="0"/>
      <w:marBottom w:val="0"/>
      <w:divBdr>
        <w:top w:val="none" w:sz="0" w:space="0" w:color="auto"/>
        <w:left w:val="none" w:sz="0" w:space="0" w:color="auto"/>
        <w:bottom w:val="none" w:sz="0" w:space="0" w:color="auto"/>
        <w:right w:val="none" w:sz="0" w:space="0" w:color="auto"/>
      </w:divBdr>
    </w:div>
    <w:div w:id="321158451">
      <w:bodyDiv w:val="1"/>
      <w:marLeft w:val="0"/>
      <w:marRight w:val="0"/>
      <w:marTop w:val="0"/>
      <w:marBottom w:val="0"/>
      <w:divBdr>
        <w:top w:val="none" w:sz="0" w:space="0" w:color="auto"/>
        <w:left w:val="none" w:sz="0" w:space="0" w:color="auto"/>
        <w:bottom w:val="none" w:sz="0" w:space="0" w:color="auto"/>
        <w:right w:val="none" w:sz="0" w:space="0" w:color="auto"/>
      </w:divBdr>
    </w:div>
    <w:div w:id="323628248">
      <w:bodyDiv w:val="1"/>
      <w:marLeft w:val="0"/>
      <w:marRight w:val="0"/>
      <w:marTop w:val="0"/>
      <w:marBottom w:val="0"/>
      <w:divBdr>
        <w:top w:val="none" w:sz="0" w:space="0" w:color="auto"/>
        <w:left w:val="none" w:sz="0" w:space="0" w:color="auto"/>
        <w:bottom w:val="none" w:sz="0" w:space="0" w:color="auto"/>
        <w:right w:val="none" w:sz="0" w:space="0" w:color="auto"/>
      </w:divBdr>
    </w:div>
    <w:div w:id="356851732">
      <w:bodyDiv w:val="1"/>
      <w:marLeft w:val="0"/>
      <w:marRight w:val="0"/>
      <w:marTop w:val="0"/>
      <w:marBottom w:val="0"/>
      <w:divBdr>
        <w:top w:val="none" w:sz="0" w:space="0" w:color="auto"/>
        <w:left w:val="none" w:sz="0" w:space="0" w:color="auto"/>
        <w:bottom w:val="none" w:sz="0" w:space="0" w:color="auto"/>
        <w:right w:val="none" w:sz="0" w:space="0" w:color="auto"/>
      </w:divBdr>
    </w:div>
    <w:div w:id="398600774">
      <w:marLeft w:val="0"/>
      <w:marRight w:val="0"/>
      <w:marTop w:val="0"/>
      <w:marBottom w:val="0"/>
      <w:divBdr>
        <w:top w:val="none" w:sz="0" w:space="0" w:color="auto"/>
        <w:left w:val="none" w:sz="0" w:space="0" w:color="auto"/>
        <w:bottom w:val="none" w:sz="0" w:space="0" w:color="auto"/>
        <w:right w:val="none" w:sz="0" w:space="0" w:color="auto"/>
      </w:divBdr>
      <w:divsChild>
        <w:div w:id="1172599790">
          <w:marLeft w:val="-225"/>
          <w:marRight w:val="-225"/>
          <w:marTop w:val="0"/>
          <w:marBottom w:val="0"/>
          <w:divBdr>
            <w:top w:val="none" w:sz="0" w:space="0" w:color="auto"/>
            <w:left w:val="none" w:sz="0" w:space="0" w:color="auto"/>
            <w:bottom w:val="none" w:sz="0" w:space="0" w:color="auto"/>
            <w:right w:val="none" w:sz="0" w:space="0" w:color="auto"/>
          </w:divBdr>
          <w:divsChild>
            <w:div w:id="1925218011">
              <w:marLeft w:val="0"/>
              <w:marRight w:val="0"/>
              <w:marTop w:val="0"/>
              <w:marBottom w:val="0"/>
              <w:divBdr>
                <w:top w:val="none" w:sz="0" w:space="0" w:color="auto"/>
                <w:left w:val="none" w:sz="0" w:space="0" w:color="auto"/>
                <w:bottom w:val="none" w:sz="0" w:space="0" w:color="auto"/>
                <w:right w:val="none" w:sz="0" w:space="0" w:color="auto"/>
              </w:divBdr>
              <w:divsChild>
                <w:div w:id="310451628">
                  <w:marLeft w:val="0"/>
                  <w:marRight w:val="0"/>
                  <w:marTop w:val="0"/>
                  <w:marBottom w:val="0"/>
                  <w:divBdr>
                    <w:top w:val="none" w:sz="0" w:space="0" w:color="auto"/>
                    <w:left w:val="none" w:sz="0" w:space="0" w:color="auto"/>
                    <w:bottom w:val="none" w:sz="0" w:space="0" w:color="auto"/>
                    <w:right w:val="none" w:sz="0" w:space="0" w:color="auto"/>
                  </w:divBdr>
                  <w:divsChild>
                    <w:div w:id="715933628">
                      <w:marLeft w:val="0"/>
                      <w:marRight w:val="0"/>
                      <w:marTop w:val="0"/>
                      <w:marBottom w:val="0"/>
                      <w:divBdr>
                        <w:top w:val="none" w:sz="0" w:space="0" w:color="auto"/>
                        <w:left w:val="none" w:sz="0" w:space="0" w:color="auto"/>
                        <w:bottom w:val="none" w:sz="0" w:space="0" w:color="auto"/>
                        <w:right w:val="none" w:sz="0" w:space="0" w:color="auto"/>
                      </w:divBdr>
                      <w:divsChild>
                        <w:div w:id="1811435543">
                          <w:marLeft w:val="0"/>
                          <w:marRight w:val="0"/>
                          <w:marTop w:val="0"/>
                          <w:marBottom w:val="0"/>
                          <w:divBdr>
                            <w:top w:val="none" w:sz="0" w:space="0" w:color="auto"/>
                            <w:left w:val="none" w:sz="0" w:space="0" w:color="auto"/>
                            <w:bottom w:val="none" w:sz="0" w:space="0" w:color="auto"/>
                            <w:right w:val="none" w:sz="0" w:space="0" w:color="auto"/>
                          </w:divBdr>
                          <w:divsChild>
                            <w:div w:id="815490151">
                              <w:marLeft w:val="0"/>
                              <w:marRight w:val="0"/>
                              <w:marTop w:val="0"/>
                              <w:marBottom w:val="0"/>
                              <w:divBdr>
                                <w:top w:val="none" w:sz="0" w:space="0" w:color="auto"/>
                                <w:left w:val="none" w:sz="0" w:space="0" w:color="auto"/>
                                <w:bottom w:val="none" w:sz="0" w:space="0" w:color="auto"/>
                                <w:right w:val="none" w:sz="0" w:space="0" w:color="auto"/>
                              </w:divBdr>
                              <w:divsChild>
                                <w:div w:id="831799508">
                                  <w:marLeft w:val="0"/>
                                  <w:marRight w:val="0"/>
                                  <w:marTop w:val="0"/>
                                  <w:marBottom w:val="0"/>
                                  <w:divBdr>
                                    <w:top w:val="none" w:sz="0" w:space="0" w:color="auto"/>
                                    <w:left w:val="none" w:sz="0" w:space="0" w:color="auto"/>
                                    <w:bottom w:val="none" w:sz="0" w:space="0" w:color="auto"/>
                                    <w:right w:val="none" w:sz="0" w:space="0" w:color="auto"/>
                                  </w:divBdr>
                                  <w:divsChild>
                                    <w:div w:id="280386006">
                                      <w:marLeft w:val="0"/>
                                      <w:marRight w:val="0"/>
                                      <w:marTop w:val="0"/>
                                      <w:marBottom w:val="0"/>
                                      <w:divBdr>
                                        <w:top w:val="none" w:sz="0" w:space="0" w:color="auto"/>
                                        <w:left w:val="none" w:sz="0" w:space="0" w:color="auto"/>
                                        <w:bottom w:val="none" w:sz="0" w:space="0" w:color="auto"/>
                                        <w:right w:val="none" w:sz="0" w:space="0" w:color="auto"/>
                                      </w:divBdr>
                                      <w:divsChild>
                                        <w:div w:id="1721859978">
                                          <w:marLeft w:val="0"/>
                                          <w:marRight w:val="0"/>
                                          <w:marTop w:val="0"/>
                                          <w:marBottom w:val="0"/>
                                          <w:divBdr>
                                            <w:top w:val="none" w:sz="0" w:space="0" w:color="auto"/>
                                            <w:left w:val="none" w:sz="0" w:space="0" w:color="auto"/>
                                            <w:bottom w:val="none" w:sz="0" w:space="0" w:color="auto"/>
                                            <w:right w:val="none" w:sz="0" w:space="0" w:color="auto"/>
                                          </w:divBdr>
                                          <w:divsChild>
                                            <w:div w:id="1057624428">
                                              <w:marLeft w:val="0"/>
                                              <w:marRight w:val="0"/>
                                              <w:marTop w:val="0"/>
                                              <w:marBottom w:val="0"/>
                                              <w:divBdr>
                                                <w:top w:val="none" w:sz="0" w:space="0" w:color="auto"/>
                                                <w:left w:val="none" w:sz="0" w:space="0" w:color="auto"/>
                                                <w:bottom w:val="none" w:sz="0" w:space="0" w:color="auto"/>
                                                <w:right w:val="none" w:sz="0" w:space="0" w:color="auto"/>
                                              </w:divBdr>
                                              <w:divsChild>
                                                <w:div w:id="1149516042">
                                                  <w:marLeft w:val="0"/>
                                                  <w:marRight w:val="0"/>
                                                  <w:marTop w:val="0"/>
                                                  <w:marBottom w:val="0"/>
                                                  <w:divBdr>
                                                    <w:top w:val="none" w:sz="0" w:space="0" w:color="auto"/>
                                                    <w:left w:val="none" w:sz="0" w:space="0" w:color="auto"/>
                                                    <w:bottom w:val="none" w:sz="0" w:space="0" w:color="auto"/>
                                                    <w:right w:val="none" w:sz="0" w:space="0" w:color="auto"/>
                                                  </w:divBdr>
                                                  <w:divsChild>
                                                    <w:div w:id="1133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7609">
                                      <w:marLeft w:val="0"/>
                                      <w:marRight w:val="0"/>
                                      <w:marTop w:val="0"/>
                                      <w:marBottom w:val="0"/>
                                      <w:divBdr>
                                        <w:top w:val="none" w:sz="0" w:space="0" w:color="auto"/>
                                        <w:left w:val="none" w:sz="0" w:space="0" w:color="auto"/>
                                        <w:bottom w:val="none" w:sz="0" w:space="0" w:color="auto"/>
                                        <w:right w:val="none" w:sz="0" w:space="0" w:color="auto"/>
                                      </w:divBdr>
                                      <w:divsChild>
                                        <w:div w:id="1573614460">
                                          <w:marLeft w:val="0"/>
                                          <w:marRight w:val="0"/>
                                          <w:marTop w:val="0"/>
                                          <w:marBottom w:val="450"/>
                                          <w:divBdr>
                                            <w:top w:val="none" w:sz="0" w:space="0" w:color="auto"/>
                                            <w:left w:val="none" w:sz="0" w:space="0" w:color="auto"/>
                                            <w:bottom w:val="none" w:sz="0" w:space="0" w:color="auto"/>
                                            <w:right w:val="none" w:sz="0" w:space="0" w:color="auto"/>
                                          </w:divBdr>
                                          <w:divsChild>
                                            <w:div w:id="197012642">
                                              <w:marLeft w:val="0"/>
                                              <w:marRight w:val="0"/>
                                              <w:marTop w:val="0"/>
                                              <w:marBottom w:val="0"/>
                                              <w:divBdr>
                                                <w:top w:val="none" w:sz="0" w:space="0" w:color="auto"/>
                                                <w:left w:val="none" w:sz="0" w:space="0" w:color="auto"/>
                                                <w:bottom w:val="none" w:sz="0" w:space="0" w:color="auto"/>
                                                <w:right w:val="none" w:sz="0" w:space="0" w:color="auto"/>
                                              </w:divBdr>
                                              <w:divsChild>
                                                <w:div w:id="1235235584">
                                                  <w:marLeft w:val="0"/>
                                                  <w:marRight w:val="0"/>
                                                  <w:marTop w:val="0"/>
                                                  <w:marBottom w:val="0"/>
                                                  <w:divBdr>
                                                    <w:top w:val="none" w:sz="0" w:space="0" w:color="auto"/>
                                                    <w:left w:val="none" w:sz="0" w:space="0" w:color="auto"/>
                                                    <w:bottom w:val="none" w:sz="0" w:space="0" w:color="auto"/>
                                                    <w:right w:val="none" w:sz="0" w:space="0" w:color="auto"/>
                                                  </w:divBdr>
                                                  <w:divsChild>
                                                    <w:div w:id="20977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5711">
                                      <w:marLeft w:val="0"/>
                                      <w:marRight w:val="0"/>
                                      <w:marTop w:val="0"/>
                                      <w:marBottom w:val="0"/>
                                      <w:divBdr>
                                        <w:top w:val="none" w:sz="0" w:space="0" w:color="auto"/>
                                        <w:left w:val="none" w:sz="0" w:space="0" w:color="auto"/>
                                        <w:bottom w:val="none" w:sz="0" w:space="0" w:color="auto"/>
                                        <w:right w:val="none" w:sz="0" w:space="0" w:color="auto"/>
                                      </w:divBdr>
                                      <w:divsChild>
                                        <w:div w:id="1514878445">
                                          <w:marLeft w:val="0"/>
                                          <w:marRight w:val="0"/>
                                          <w:marTop w:val="0"/>
                                          <w:marBottom w:val="0"/>
                                          <w:divBdr>
                                            <w:top w:val="none" w:sz="0" w:space="0" w:color="auto"/>
                                            <w:left w:val="none" w:sz="0" w:space="0" w:color="auto"/>
                                            <w:bottom w:val="none" w:sz="0" w:space="0" w:color="auto"/>
                                            <w:right w:val="none" w:sz="0" w:space="0" w:color="auto"/>
                                          </w:divBdr>
                                          <w:divsChild>
                                            <w:div w:id="1342586943">
                                              <w:marLeft w:val="0"/>
                                              <w:marRight w:val="0"/>
                                              <w:marTop w:val="0"/>
                                              <w:marBottom w:val="0"/>
                                              <w:divBdr>
                                                <w:top w:val="none" w:sz="0" w:space="0" w:color="auto"/>
                                                <w:left w:val="none" w:sz="0" w:space="0" w:color="auto"/>
                                                <w:bottom w:val="none" w:sz="0" w:space="0" w:color="auto"/>
                                                <w:right w:val="none" w:sz="0" w:space="0" w:color="auto"/>
                                              </w:divBdr>
                                              <w:divsChild>
                                                <w:div w:id="917324450">
                                                  <w:marLeft w:val="0"/>
                                                  <w:marRight w:val="0"/>
                                                  <w:marTop w:val="0"/>
                                                  <w:marBottom w:val="0"/>
                                                  <w:divBdr>
                                                    <w:top w:val="none" w:sz="0" w:space="0" w:color="auto"/>
                                                    <w:left w:val="none" w:sz="0" w:space="0" w:color="auto"/>
                                                    <w:bottom w:val="none" w:sz="0" w:space="0" w:color="auto"/>
                                                    <w:right w:val="none" w:sz="0" w:space="0" w:color="auto"/>
                                                  </w:divBdr>
                                                  <w:divsChild>
                                                    <w:div w:id="1330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9228">
                                      <w:marLeft w:val="0"/>
                                      <w:marRight w:val="0"/>
                                      <w:marTop w:val="0"/>
                                      <w:marBottom w:val="0"/>
                                      <w:divBdr>
                                        <w:top w:val="none" w:sz="0" w:space="0" w:color="auto"/>
                                        <w:left w:val="none" w:sz="0" w:space="0" w:color="auto"/>
                                        <w:bottom w:val="none" w:sz="0" w:space="0" w:color="auto"/>
                                        <w:right w:val="none" w:sz="0" w:space="0" w:color="auto"/>
                                      </w:divBdr>
                                      <w:divsChild>
                                        <w:div w:id="1802528734">
                                          <w:marLeft w:val="0"/>
                                          <w:marRight w:val="0"/>
                                          <w:marTop w:val="0"/>
                                          <w:marBottom w:val="450"/>
                                          <w:divBdr>
                                            <w:top w:val="none" w:sz="0" w:space="0" w:color="auto"/>
                                            <w:left w:val="none" w:sz="0" w:space="0" w:color="auto"/>
                                            <w:bottom w:val="none" w:sz="0" w:space="0" w:color="auto"/>
                                            <w:right w:val="none" w:sz="0" w:space="0" w:color="auto"/>
                                          </w:divBdr>
                                          <w:divsChild>
                                            <w:div w:id="1556772518">
                                              <w:marLeft w:val="0"/>
                                              <w:marRight w:val="0"/>
                                              <w:marTop w:val="0"/>
                                              <w:marBottom w:val="0"/>
                                              <w:divBdr>
                                                <w:top w:val="none" w:sz="0" w:space="0" w:color="auto"/>
                                                <w:left w:val="none" w:sz="0" w:space="0" w:color="auto"/>
                                                <w:bottom w:val="none" w:sz="0" w:space="0" w:color="auto"/>
                                                <w:right w:val="none" w:sz="0" w:space="0" w:color="auto"/>
                                              </w:divBdr>
                                              <w:divsChild>
                                                <w:div w:id="535510316">
                                                  <w:marLeft w:val="0"/>
                                                  <w:marRight w:val="0"/>
                                                  <w:marTop w:val="0"/>
                                                  <w:marBottom w:val="0"/>
                                                  <w:divBdr>
                                                    <w:top w:val="none" w:sz="0" w:space="0" w:color="auto"/>
                                                    <w:left w:val="none" w:sz="0" w:space="0" w:color="auto"/>
                                                    <w:bottom w:val="none" w:sz="0" w:space="0" w:color="auto"/>
                                                    <w:right w:val="none" w:sz="0" w:space="0" w:color="auto"/>
                                                  </w:divBdr>
                                                  <w:divsChild>
                                                    <w:div w:id="464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4911">
                                      <w:marLeft w:val="0"/>
                                      <w:marRight w:val="0"/>
                                      <w:marTop w:val="0"/>
                                      <w:marBottom w:val="0"/>
                                      <w:divBdr>
                                        <w:top w:val="none" w:sz="0" w:space="0" w:color="auto"/>
                                        <w:left w:val="none" w:sz="0" w:space="0" w:color="auto"/>
                                        <w:bottom w:val="none" w:sz="0" w:space="0" w:color="auto"/>
                                        <w:right w:val="none" w:sz="0" w:space="0" w:color="auto"/>
                                      </w:divBdr>
                                      <w:divsChild>
                                        <w:div w:id="1458986158">
                                          <w:marLeft w:val="0"/>
                                          <w:marRight w:val="0"/>
                                          <w:marTop w:val="0"/>
                                          <w:marBottom w:val="0"/>
                                          <w:divBdr>
                                            <w:top w:val="none" w:sz="0" w:space="0" w:color="auto"/>
                                            <w:left w:val="none" w:sz="0" w:space="0" w:color="auto"/>
                                            <w:bottom w:val="none" w:sz="0" w:space="0" w:color="auto"/>
                                            <w:right w:val="none" w:sz="0" w:space="0" w:color="auto"/>
                                          </w:divBdr>
                                          <w:divsChild>
                                            <w:div w:id="157042855">
                                              <w:marLeft w:val="0"/>
                                              <w:marRight w:val="0"/>
                                              <w:marTop w:val="0"/>
                                              <w:marBottom w:val="0"/>
                                              <w:divBdr>
                                                <w:top w:val="none" w:sz="0" w:space="0" w:color="auto"/>
                                                <w:left w:val="none" w:sz="0" w:space="0" w:color="auto"/>
                                                <w:bottom w:val="none" w:sz="0" w:space="0" w:color="auto"/>
                                                <w:right w:val="none" w:sz="0" w:space="0" w:color="auto"/>
                                              </w:divBdr>
                                              <w:divsChild>
                                                <w:div w:id="1043407881">
                                                  <w:marLeft w:val="0"/>
                                                  <w:marRight w:val="0"/>
                                                  <w:marTop w:val="0"/>
                                                  <w:marBottom w:val="0"/>
                                                  <w:divBdr>
                                                    <w:top w:val="none" w:sz="0" w:space="0" w:color="auto"/>
                                                    <w:left w:val="none" w:sz="0" w:space="0" w:color="auto"/>
                                                    <w:bottom w:val="none" w:sz="0" w:space="0" w:color="auto"/>
                                                    <w:right w:val="none" w:sz="0" w:space="0" w:color="auto"/>
                                                  </w:divBdr>
                                                  <w:divsChild>
                                                    <w:div w:id="3628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7048">
                                      <w:marLeft w:val="0"/>
                                      <w:marRight w:val="0"/>
                                      <w:marTop w:val="0"/>
                                      <w:marBottom w:val="0"/>
                                      <w:divBdr>
                                        <w:top w:val="none" w:sz="0" w:space="0" w:color="auto"/>
                                        <w:left w:val="none" w:sz="0" w:space="0" w:color="auto"/>
                                        <w:bottom w:val="none" w:sz="0" w:space="0" w:color="auto"/>
                                        <w:right w:val="none" w:sz="0" w:space="0" w:color="auto"/>
                                      </w:divBdr>
                                      <w:divsChild>
                                        <w:div w:id="1739478914">
                                          <w:marLeft w:val="0"/>
                                          <w:marRight w:val="0"/>
                                          <w:marTop w:val="0"/>
                                          <w:marBottom w:val="450"/>
                                          <w:divBdr>
                                            <w:top w:val="none" w:sz="0" w:space="0" w:color="auto"/>
                                            <w:left w:val="none" w:sz="0" w:space="0" w:color="auto"/>
                                            <w:bottom w:val="none" w:sz="0" w:space="0" w:color="auto"/>
                                            <w:right w:val="none" w:sz="0" w:space="0" w:color="auto"/>
                                          </w:divBdr>
                                          <w:divsChild>
                                            <w:div w:id="758522208">
                                              <w:marLeft w:val="0"/>
                                              <w:marRight w:val="0"/>
                                              <w:marTop w:val="0"/>
                                              <w:marBottom w:val="0"/>
                                              <w:divBdr>
                                                <w:top w:val="none" w:sz="0" w:space="0" w:color="auto"/>
                                                <w:left w:val="none" w:sz="0" w:space="0" w:color="auto"/>
                                                <w:bottom w:val="none" w:sz="0" w:space="0" w:color="auto"/>
                                                <w:right w:val="none" w:sz="0" w:space="0" w:color="auto"/>
                                              </w:divBdr>
                                              <w:divsChild>
                                                <w:div w:id="1995601529">
                                                  <w:marLeft w:val="0"/>
                                                  <w:marRight w:val="0"/>
                                                  <w:marTop w:val="0"/>
                                                  <w:marBottom w:val="0"/>
                                                  <w:divBdr>
                                                    <w:top w:val="none" w:sz="0" w:space="0" w:color="auto"/>
                                                    <w:left w:val="none" w:sz="0" w:space="0" w:color="auto"/>
                                                    <w:bottom w:val="none" w:sz="0" w:space="0" w:color="auto"/>
                                                    <w:right w:val="none" w:sz="0" w:space="0" w:color="auto"/>
                                                  </w:divBdr>
                                                  <w:divsChild>
                                                    <w:div w:id="1271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521">
                                      <w:marLeft w:val="0"/>
                                      <w:marRight w:val="0"/>
                                      <w:marTop w:val="0"/>
                                      <w:marBottom w:val="0"/>
                                      <w:divBdr>
                                        <w:top w:val="none" w:sz="0" w:space="0" w:color="auto"/>
                                        <w:left w:val="none" w:sz="0" w:space="0" w:color="auto"/>
                                        <w:bottom w:val="none" w:sz="0" w:space="0" w:color="auto"/>
                                        <w:right w:val="none" w:sz="0" w:space="0" w:color="auto"/>
                                      </w:divBdr>
                                      <w:divsChild>
                                        <w:div w:id="493910612">
                                          <w:marLeft w:val="0"/>
                                          <w:marRight w:val="0"/>
                                          <w:marTop w:val="0"/>
                                          <w:marBottom w:val="0"/>
                                          <w:divBdr>
                                            <w:top w:val="none" w:sz="0" w:space="0" w:color="auto"/>
                                            <w:left w:val="none" w:sz="0" w:space="0" w:color="auto"/>
                                            <w:bottom w:val="none" w:sz="0" w:space="0" w:color="auto"/>
                                            <w:right w:val="none" w:sz="0" w:space="0" w:color="auto"/>
                                          </w:divBdr>
                                          <w:divsChild>
                                            <w:div w:id="549347289">
                                              <w:marLeft w:val="0"/>
                                              <w:marRight w:val="0"/>
                                              <w:marTop w:val="0"/>
                                              <w:marBottom w:val="0"/>
                                              <w:divBdr>
                                                <w:top w:val="none" w:sz="0" w:space="0" w:color="auto"/>
                                                <w:left w:val="none" w:sz="0" w:space="0" w:color="auto"/>
                                                <w:bottom w:val="none" w:sz="0" w:space="0" w:color="auto"/>
                                                <w:right w:val="none" w:sz="0" w:space="0" w:color="auto"/>
                                              </w:divBdr>
                                              <w:divsChild>
                                                <w:div w:id="1564176513">
                                                  <w:marLeft w:val="0"/>
                                                  <w:marRight w:val="0"/>
                                                  <w:marTop w:val="0"/>
                                                  <w:marBottom w:val="0"/>
                                                  <w:divBdr>
                                                    <w:top w:val="none" w:sz="0" w:space="0" w:color="auto"/>
                                                    <w:left w:val="none" w:sz="0" w:space="0" w:color="auto"/>
                                                    <w:bottom w:val="none" w:sz="0" w:space="0" w:color="auto"/>
                                                    <w:right w:val="none" w:sz="0" w:space="0" w:color="auto"/>
                                                  </w:divBdr>
                                                  <w:divsChild>
                                                    <w:div w:id="13632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80532">
                                      <w:marLeft w:val="0"/>
                                      <w:marRight w:val="0"/>
                                      <w:marTop w:val="0"/>
                                      <w:marBottom w:val="0"/>
                                      <w:divBdr>
                                        <w:top w:val="none" w:sz="0" w:space="0" w:color="auto"/>
                                        <w:left w:val="none" w:sz="0" w:space="0" w:color="auto"/>
                                        <w:bottom w:val="none" w:sz="0" w:space="0" w:color="auto"/>
                                        <w:right w:val="none" w:sz="0" w:space="0" w:color="auto"/>
                                      </w:divBdr>
                                      <w:divsChild>
                                        <w:div w:id="66851862">
                                          <w:marLeft w:val="0"/>
                                          <w:marRight w:val="0"/>
                                          <w:marTop w:val="0"/>
                                          <w:marBottom w:val="450"/>
                                          <w:divBdr>
                                            <w:top w:val="none" w:sz="0" w:space="0" w:color="auto"/>
                                            <w:left w:val="none" w:sz="0" w:space="0" w:color="auto"/>
                                            <w:bottom w:val="none" w:sz="0" w:space="0" w:color="auto"/>
                                            <w:right w:val="none" w:sz="0" w:space="0" w:color="auto"/>
                                          </w:divBdr>
                                          <w:divsChild>
                                            <w:div w:id="880559599">
                                              <w:marLeft w:val="0"/>
                                              <w:marRight w:val="0"/>
                                              <w:marTop w:val="0"/>
                                              <w:marBottom w:val="0"/>
                                              <w:divBdr>
                                                <w:top w:val="none" w:sz="0" w:space="0" w:color="auto"/>
                                                <w:left w:val="none" w:sz="0" w:space="0" w:color="auto"/>
                                                <w:bottom w:val="none" w:sz="0" w:space="0" w:color="auto"/>
                                                <w:right w:val="none" w:sz="0" w:space="0" w:color="auto"/>
                                              </w:divBdr>
                                              <w:divsChild>
                                                <w:div w:id="1279794099">
                                                  <w:marLeft w:val="0"/>
                                                  <w:marRight w:val="0"/>
                                                  <w:marTop w:val="0"/>
                                                  <w:marBottom w:val="0"/>
                                                  <w:divBdr>
                                                    <w:top w:val="none" w:sz="0" w:space="0" w:color="auto"/>
                                                    <w:left w:val="none" w:sz="0" w:space="0" w:color="auto"/>
                                                    <w:bottom w:val="none" w:sz="0" w:space="0" w:color="auto"/>
                                                    <w:right w:val="none" w:sz="0" w:space="0" w:color="auto"/>
                                                  </w:divBdr>
                                                  <w:divsChild>
                                                    <w:div w:id="6310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42248">
                                      <w:marLeft w:val="0"/>
                                      <w:marRight w:val="0"/>
                                      <w:marTop w:val="0"/>
                                      <w:marBottom w:val="0"/>
                                      <w:divBdr>
                                        <w:top w:val="none" w:sz="0" w:space="0" w:color="auto"/>
                                        <w:left w:val="none" w:sz="0" w:space="0" w:color="auto"/>
                                        <w:bottom w:val="none" w:sz="0" w:space="0" w:color="auto"/>
                                        <w:right w:val="none" w:sz="0" w:space="0" w:color="auto"/>
                                      </w:divBdr>
                                      <w:divsChild>
                                        <w:div w:id="1199440156">
                                          <w:marLeft w:val="0"/>
                                          <w:marRight w:val="0"/>
                                          <w:marTop w:val="0"/>
                                          <w:marBottom w:val="0"/>
                                          <w:divBdr>
                                            <w:top w:val="none" w:sz="0" w:space="0" w:color="auto"/>
                                            <w:left w:val="none" w:sz="0" w:space="0" w:color="auto"/>
                                            <w:bottom w:val="none" w:sz="0" w:space="0" w:color="auto"/>
                                            <w:right w:val="none" w:sz="0" w:space="0" w:color="auto"/>
                                          </w:divBdr>
                                          <w:divsChild>
                                            <w:div w:id="1063067158">
                                              <w:marLeft w:val="0"/>
                                              <w:marRight w:val="0"/>
                                              <w:marTop w:val="0"/>
                                              <w:marBottom w:val="0"/>
                                              <w:divBdr>
                                                <w:top w:val="none" w:sz="0" w:space="0" w:color="auto"/>
                                                <w:left w:val="none" w:sz="0" w:space="0" w:color="auto"/>
                                                <w:bottom w:val="none" w:sz="0" w:space="0" w:color="auto"/>
                                                <w:right w:val="none" w:sz="0" w:space="0" w:color="auto"/>
                                              </w:divBdr>
                                              <w:divsChild>
                                                <w:div w:id="833371959">
                                                  <w:marLeft w:val="0"/>
                                                  <w:marRight w:val="0"/>
                                                  <w:marTop w:val="0"/>
                                                  <w:marBottom w:val="0"/>
                                                  <w:divBdr>
                                                    <w:top w:val="none" w:sz="0" w:space="0" w:color="auto"/>
                                                    <w:left w:val="none" w:sz="0" w:space="0" w:color="auto"/>
                                                    <w:bottom w:val="none" w:sz="0" w:space="0" w:color="auto"/>
                                                    <w:right w:val="none" w:sz="0" w:space="0" w:color="auto"/>
                                                  </w:divBdr>
                                                  <w:divsChild>
                                                    <w:div w:id="126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1021">
                                      <w:marLeft w:val="0"/>
                                      <w:marRight w:val="0"/>
                                      <w:marTop w:val="0"/>
                                      <w:marBottom w:val="0"/>
                                      <w:divBdr>
                                        <w:top w:val="none" w:sz="0" w:space="0" w:color="auto"/>
                                        <w:left w:val="none" w:sz="0" w:space="0" w:color="auto"/>
                                        <w:bottom w:val="none" w:sz="0" w:space="0" w:color="auto"/>
                                        <w:right w:val="none" w:sz="0" w:space="0" w:color="auto"/>
                                      </w:divBdr>
                                      <w:divsChild>
                                        <w:div w:id="368647339">
                                          <w:marLeft w:val="0"/>
                                          <w:marRight w:val="0"/>
                                          <w:marTop w:val="0"/>
                                          <w:marBottom w:val="450"/>
                                          <w:divBdr>
                                            <w:top w:val="none" w:sz="0" w:space="0" w:color="auto"/>
                                            <w:left w:val="none" w:sz="0" w:space="0" w:color="auto"/>
                                            <w:bottom w:val="none" w:sz="0" w:space="0" w:color="auto"/>
                                            <w:right w:val="none" w:sz="0" w:space="0" w:color="auto"/>
                                          </w:divBdr>
                                          <w:divsChild>
                                            <w:div w:id="1468744162">
                                              <w:marLeft w:val="0"/>
                                              <w:marRight w:val="0"/>
                                              <w:marTop w:val="0"/>
                                              <w:marBottom w:val="0"/>
                                              <w:divBdr>
                                                <w:top w:val="none" w:sz="0" w:space="0" w:color="auto"/>
                                                <w:left w:val="none" w:sz="0" w:space="0" w:color="auto"/>
                                                <w:bottom w:val="none" w:sz="0" w:space="0" w:color="auto"/>
                                                <w:right w:val="none" w:sz="0" w:space="0" w:color="auto"/>
                                              </w:divBdr>
                                              <w:divsChild>
                                                <w:div w:id="412163693">
                                                  <w:marLeft w:val="0"/>
                                                  <w:marRight w:val="0"/>
                                                  <w:marTop w:val="0"/>
                                                  <w:marBottom w:val="0"/>
                                                  <w:divBdr>
                                                    <w:top w:val="none" w:sz="0" w:space="0" w:color="auto"/>
                                                    <w:left w:val="none" w:sz="0" w:space="0" w:color="auto"/>
                                                    <w:bottom w:val="none" w:sz="0" w:space="0" w:color="auto"/>
                                                    <w:right w:val="none" w:sz="0" w:space="0" w:color="auto"/>
                                                  </w:divBdr>
                                                  <w:divsChild>
                                                    <w:div w:id="14863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6932">
                                      <w:marLeft w:val="0"/>
                                      <w:marRight w:val="0"/>
                                      <w:marTop w:val="0"/>
                                      <w:marBottom w:val="0"/>
                                      <w:divBdr>
                                        <w:top w:val="none" w:sz="0" w:space="0" w:color="auto"/>
                                        <w:left w:val="none" w:sz="0" w:space="0" w:color="auto"/>
                                        <w:bottom w:val="none" w:sz="0" w:space="0" w:color="auto"/>
                                        <w:right w:val="none" w:sz="0" w:space="0" w:color="auto"/>
                                      </w:divBdr>
                                      <w:divsChild>
                                        <w:div w:id="1502549807">
                                          <w:marLeft w:val="0"/>
                                          <w:marRight w:val="0"/>
                                          <w:marTop w:val="0"/>
                                          <w:marBottom w:val="0"/>
                                          <w:divBdr>
                                            <w:top w:val="none" w:sz="0" w:space="0" w:color="auto"/>
                                            <w:left w:val="none" w:sz="0" w:space="0" w:color="auto"/>
                                            <w:bottom w:val="none" w:sz="0" w:space="0" w:color="auto"/>
                                            <w:right w:val="none" w:sz="0" w:space="0" w:color="auto"/>
                                          </w:divBdr>
                                          <w:divsChild>
                                            <w:div w:id="50468470">
                                              <w:marLeft w:val="0"/>
                                              <w:marRight w:val="0"/>
                                              <w:marTop w:val="0"/>
                                              <w:marBottom w:val="0"/>
                                              <w:divBdr>
                                                <w:top w:val="none" w:sz="0" w:space="0" w:color="auto"/>
                                                <w:left w:val="none" w:sz="0" w:space="0" w:color="auto"/>
                                                <w:bottom w:val="none" w:sz="0" w:space="0" w:color="auto"/>
                                                <w:right w:val="none" w:sz="0" w:space="0" w:color="auto"/>
                                              </w:divBdr>
                                              <w:divsChild>
                                                <w:div w:id="995180792">
                                                  <w:marLeft w:val="0"/>
                                                  <w:marRight w:val="0"/>
                                                  <w:marTop w:val="0"/>
                                                  <w:marBottom w:val="0"/>
                                                  <w:divBdr>
                                                    <w:top w:val="none" w:sz="0" w:space="0" w:color="auto"/>
                                                    <w:left w:val="none" w:sz="0" w:space="0" w:color="auto"/>
                                                    <w:bottom w:val="none" w:sz="0" w:space="0" w:color="auto"/>
                                                    <w:right w:val="none" w:sz="0" w:space="0" w:color="auto"/>
                                                  </w:divBdr>
                                                  <w:divsChild>
                                                    <w:div w:id="1553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1416">
                                              <w:marLeft w:val="0"/>
                                              <w:marRight w:val="0"/>
                                              <w:marTop w:val="0"/>
                                              <w:marBottom w:val="0"/>
                                              <w:divBdr>
                                                <w:top w:val="none" w:sz="0" w:space="0" w:color="auto"/>
                                                <w:left w:val="none" w:sz="0" w:space="0" w:color="auto"/>
                                                <w:bottom w:val="none" w:sz="0" w:space="0" w:color="auto"/>
                                                <w:right w:val="none" w:sz="0" w:space="0" w:color="auto"/>
                                              </w:divBdr>
                                              <w:divsChild>
                                                <w:div w:id="840388601">
                                                  <w:marLeft w:val="0"/>
                                                  <w:marRight w:val="0"/>
                                                  <w:marTop w:val="0"/>
                                                  <w:marBottom w:val="0"/>
                                                  <w:divBdr>
                                                    <w:top w:val="none" w:sz="0" w:space="0" w:color="auto"/>
                                                    <w:left w:val="none" w:sz="0" w:space="0" w:color="auto"/>
                                                    <w:bottom w:val="none" w:sz="0" w:space="0" w:color="auto"/>
                                                    <w:right w:val="none" w:sz="0" w:space="0" w:color="auto"/>
                                                  </w:divBdr>
                                                  <w:divsChild>
                                                    <w:div w:id="8312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6729204">
      <w:bodyDiv w:val="1"/>
      <w:marLeft w:val="0"/>
      <w:marRight w:val="0"/>
      <w:marTop w:val="0"/>
      <w:marBottom w:val="0"/>
      <w:divBdr>
        <w:top w:val="none" w:sz="0" w:space="0" w:color="auto"/>
        <w:left w:val="none" w:sz="0" w:space="0" w:color="auto"/>
        <w:bottom w:val="none" w:sz="0" w:space="0" w:color="auto"/>
        <w:right w:val="none" w:sz="0" w:space="0" w:color="auto"/>
      </w:divBdr>
    </w:div>
    <w:div w:id="408163830">
      <w:bodyDiv w:val="1"/>
      <w:marLeft w:val="0"/>
      <w:marRight w:val="0"/>
      <w:marTop w:val="0"/>
      <w:marBottom w:val="0"/>
      <w:divBdr>
        <w:top w:val="none" w:sz="0" w:space="0" w:color="auto"/>
        <w:left w:val="none" w:sz="0" w:space="0" w:color="auto"/>
        <w:bottom w:val="none" w:sz="0" w:space="0" w:color="auto"/>
        <w:right w:val="none" w:sz="0" w:space="0" w:color="auto"/>
      </w:divBdr>
    </w:div>
    <w:div w:id="463425687">
      <w:bodyDiv w:val="1"/>
      <w:marLeft w:val="0"/>
      <w:marRight w:val="0"/>
      <w:marTop w:val="0"/>
      <w:marBottom w:val="0"/>
      <w:divBdr>
        <w:top w:val="none" w:sz="0" w:space="0" w:color="auto"/>
        <w:left w:val="none" w:sz="0" w:space="0" w:color="auto"/>
        <w:bottom w:val="none" w:sz="0" w:space="0" w:color="auto"/>
        <w:right w:val="none" w:sz="0" w:space="0" w:color="auto"/>
      </w:divBdr>
      <w:divsChild>
        <w:div w:id="1246036305">
          <w:marLeft w:val="0"/>
          <w:marRight w:val="0"/>
          <w:marTop w:val="0"/>
          <w:marBottom w:val="0"/>
          <w:divBdr>
            <w:top w:val="none" w:sz="0" w:space="0" w:color="auto"/>
            <w:left w:val="none" w:sz="0" w:space="0" w:color="auto"/>
            <w:bottom w:val="none" w:sz="0" w:space="0" w:color="auto"/>
            <w:right w:val="none" w:sz="0" w:space="0" w:color="auto"/>
          </w:divBdr>
          <w:divsChild>
            <w:div w:id="895899019">
              <w:marLeft w:val="0"/>
              <w:marRight w:val="0"/>
              <w:marTop w:val="0"/>
              <w:marBottom w:val="0"/>
              <w:divBdr>
                <w:top w:val="none" w:sz="0" w:space="0" w:color="auto"/>
                <w:left w:val="none" w:sz="0" w:space="0" w:color="auto"/>
                <w:bottom w:val="none" w:sz="0" w:space="0" w:color="auto"/>
                <w:right w:val="none" w:sz="0" w:space="0" w:color="auto"/>
              </w:divBdr>
              <w:divsChild>
                <w:div w:id="1887135399">
                  <w:marLeft w:val="0"/>
                  <w:marRight w:val="0"/>
                  <w:marTop w:val="48"/>
                  <w:marBottom w:val="72"/>
                  <w:divBdr>
                    <w:top w:val="none" w:sz="0" w:space="0" w:color="auto"/>
                    <w:left w:val="none" w:sz="0" w:space="0" w:color="auto"/>
                    <w:bottom w:val="none" w:sz="0" w:space="0" w:color="auto"/>
                    <w:right w:val="none" w:sz="0" w:space="0" w:color="auto"/>
                  </w:divBdr>
                  <w:divsChild>
                    <w:div w:id="1321545214">
                      <w:marLeft w:val="0"/>
                      <w:marRight w:val="0"/>
                      <w:marTop w:val="0"/>
                      <w:marBottom w:val="0"/>
                      <w:divBdr>
                        <w:top w:val="none" w:sz="0" w:space="0" w:color="auto"/>
                        <w:left w:val="none" w:sz="0" w:space="0" w:color="auto"/>
                        <w:bottom w:val="none" w:sz="0" w:space="0" w:color="auto"/>
                        <w:right w:val="none" w:sz="0" w:space="0" w:color="auto"/>
                      </w:divBdr>
                      <w:divsChild>
                        <w:div w:id="275793553">
                          <w:marLeft w:val="0"/>
                          <w:marRight w:val="0"/>
                          <w:marTop w:val="0"/>
                          <w:marBottom w:val="580"/>
                          <w:divBdr>
                            <w:top w:val="none" w:sz="0" w:space="0" w:color="auto"/>
                            <w:left w:val="none" w:sz="0" w:space="0" w:color="auto"/>
                            <w:bottom w:val="none" w:sz="0" w:space="0" w:color="auto"/>
                            <w:right w:val="none" w:sz="0" w:space="0" w:color="auto"/>
                          </w:divBdr>
                          <w:divsChild>
                            <w:div w:id="676538608">
                              <w:marLeft w:val="0"/>
                              <w:marRight w:val="33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2977">
      <w:bodyDiv w:val="1"/>
      <w:marLeft w:val="0"/>
      <w:marRight w:val="0"/>
      <w:marTop w:val="0"/>
      <w:marBottom w:val="0"/>
      <w:divBdr>
        <w:top w:val="none" w:sz="0" w:space="0" w:color="auto"/>
        <w:left w:val="none" w:sz="0" w:space="0" w:color="auto"/>
        <w:bottom w:val="none" w:sz="0" w:space="0" w:color="auto"/>
        <w:right w:val="none" w:sz="0" w:space="0" w:color="auto"/>
      </w:divBdr>
    </w:div>
    <w:div w:id="481040313">
      <w:bodyDiv w:val="1"/>
      <w:marLeft w:val="0"/>
      <w:marRight w:val="0"/>
      <w:marTop w:val="0"/>
      <w:marBottom w:val="0"/>
      <w:divBdr>
        <w:top w:val="none" w:sz="0" w:space="0" w:color="auto"/>
        <w:left w:val="none" w:sz="0" w:space="0" w:color="auto"/>
        <w:bottom w:val="none" w:sz="0" w:space="0" w:color="auto"/>
        <w:right w:val="none" w:sz="0" w:space="0" w:color="auto"/>
      </w:divBdr>
      <w:divsChild>
        <w:div w:id="1317303602">
          <w:marLeft w:val="0"/>
          <w:marRight w:val="0"/>
          <w:marTop w:val="0"/>
          <w:marBottom w:val="0"/>
          <w:divBdr>
            <w:top w:val="none" w:sz="0" w:space="0" w:color="auto"/>
            <w:left w:val="none" w:sz="0" w:space="0" w:color="auto"/>
            <w:bottom w:val="none" w:sz="0" w:space="0" w:color="auto"/>
            <w:right w:val="none" w:sz="0" w:space="0" w:color="auto"/>
          </w:divBdr>
          <w:divsChild>
            <w:div w:id="485320473">
              <w:marLeft w:val="0"/>
              <w:marRight w:val="0"/>
              <w:marTop w:val="0"/>
              <w:marBottom w:val="0"/>
              <w:divBdr>
                <w:top w:val="none" w:sz="0" w:space="0" w:color="auto"/>
                <w:left w:val="none" w:sz="0" w:space="0" w:color="auto"/>
                <w:bottom w:val="none" w:sz="0" w:space="0" w:color="auto"/>
                <w:right w:val="none" w:sz="0" w:space="0" w:color="auto"/>
              </w:divBdr>
              <w:divsChild>
                <w:div w:id="72048854">
                  <w:marLeft w:val="0"/>
                  <w:marRight w:val="0"/>
                  <w:marTop w:val="0"/>
                  <w:marBottom w:val="0"/>
                  <w:divBdr>
                    <w:top w:val="none" w:sz="0" w:space="0" w:color="auto"/>
                    <w:left w:val="none" w:sz="0" w:space="0" w:color="auto"/>
                    <w:bottom w:val="none" w:sz="0" w:space="0" w:color="auto"/>
                    <w:right w:val="none" w:sz="0" w:space="0" w:color="auto"/>
                  </w:divBdr>
                  <w:divsChild>
                    <w:div w:id="1452550524">
                      <w:marLeft w:val="0"/>
                      <w:marRight w:val="0"/>
                      <w:marTop w:val="0"/>
                      <w:marBottom w:val="0"/>
                      <w:divBdr>
                        <w:top w:val="none" w:sz="0" w:space="0" w:color="auto"/>
                        <w:left w:val="none" w:sz="0" w:space="0" w:color="auto"/>
                        <w:bottom w:val="none" w:sz="0" w:space="0" w:color="auto"/>
                        <w:right w:val="none" w:sz="0" w:space="0" w:color="auto"/>
                      </w:divBdr>
                      <w:divsChild>
                        <w:div w:id="385225068">
                          <w:marLeft w:val="0"/>
                          <w:marRight w:val="0"/>
                          <w:marTop w:val="0"/>
                          <w:marBottom w:val="0"/>
                          <w:divBdr>
                            <w:top w:val="none" w:sz="0" w:space="0" w:color="auto"/>
                            <w:left w:val="none" w:sz="0" w:space="0" w:color="auto"/>
                            <w:bottom w:val="none" w:sz="0" w:space="0" w:color="auto"/>
                            <w:right w:val="none" w:sz="0" w:space="0" w:color="auto"/>
                          </w:divBdr>
                          <w:divsChild>
                            <w:div w:id="488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344287">
      <w:bodyDiv w:val="1"/>
      <w:marLeft w:val="0"/>
      <w:marRight w:val="0"/>
      <w:marTop w:val="0"/>
      <w:marBottom w:val="0"/>
      <w:divBdr>
        <w:top w:val="none" w:sz="0" w:space="0" w:color="auto"/>
        <w:left w:val="none" w:sz="0" w:space="0" w:color="auto"/>
        <w:bottom w:val="none" w:sz="0" w:space="0" w:color="auto"/>
        <w:right w:val="none" w:sz="0" w:space="0" w:color="auto"/>
      </w:divBdr>
    </w:div>
    <w:div w:id="519902455">
      <w:bodyDiv w:val="1"/>
      <w:marLeft w:val="0"/>
      <w:marRight w:val="0"/>
      <w:marTop w:val="0"/>
      <w:marBottom w:val="0"/>
      <w:divBdr>
        <w:top w:val="none" w:sz="0" w:space="0" w:color="auto"/>
        <w:left w:val="none" w:sz="0" w:space="0" w:color="auto"/>
        <w:bottom w:val="none" w:sz="0" w:space="0" w:color="auto"/>
        <w:right w:val="none" w:sz="0" w:space="0" w:color="auto"/>
      </w:divBdr>
    </w:div>
    <w:div w:id="532159647">
      <w:bodyDiv w:val="1"/>
      <w:marLeft w:val="0"/>
      <w:marRight w:val="0"/>
      <w:marTop w:val="0"/>
      <w:marBottom w:val="0"/>
      <w:divBdr>
        <w:top w:val="none" w:sz="0" w:space="0" w:color="auto"/>
        <w:left w:val="none" w:sz="0" w:space="0" w:color="auto"/>
        <w:bottom w:val="none" w:sz="0" w:space="0" w:color="auto"/>
        <w:right w:val="none" w:sz="0" w:space="0" w:color="auto"/>
      </w:divBdr>
    </w:div>
    <w:div w:id="568660912">
      <w:bodyDiv w:val="1"/>
      <w:marLeft w:val="0"/>
      <w:marRight w:val="0"/>
      <w:marTop w:val="0"/>
      <w:marBottom w:val="0"/>
      <w:divBdr>
        <w:top w:val="none" w:sz="0" w:space="0" w:color="auto"/>
        <w:left w:val="none" w:sz="0" w:space="0" w:color="auto"/>
        <w:bottom w:val="none" w:sz="0" w:space="0" w:color="auto"/>
        <w:right w:val="none" w:sz="0" w:space="0" w:color="auto"/>
      </w:divBdr>
    </w:div>
    <w:div w:id="639310948">
      <w:bodyDiv w:val="1"/>
      <w:marLeft w:val="0"/>
      <w:marRight w:val="0"/>
      <w:marTop w:val="0"/>
      <w:marBottom w:val="0"/>
      <w:divBdr>
        <w:top w:val="none" w:sz="0" w:space="0" w:color="auto"/>
        <w:left w:val="none" w:sz="0" w:space="0" w:color="auto"/>
        <w:bottom w:val="none" w:sz="0" w:space="0" w:color="auto"/>
        <w:right w:val="none" w:sz="0" w:space="0" w:color="auto"/>
      </w:divBdr>
    </w:div>
    <w:div w:id="670377954">
      <w:bodyDiv w:val="1"/>
      <w:marLeft w:val="0"/>
      <w:marRight w:val="0"/>
      <w:marTop w:val="0"/>
      <w:marBottom w:val="0"/>
      <w:divBdr>
        <w:top w:val="none" w:sz="0" w:space="0" w:color="auto"/>
        <w:left w:val="none" w:sz="0" w:space="0" w:color="auto"/>
        <w:bottom w:val="none" w:sz="0" w:space="0" w:color="auto"/>
        <w:right w:val="none" w:sz="0" w:space="0" w:color="auto"/>
      </w:divBdr>
    </w:div>
    <w:div w:id="682172651">
      <w:bodyDiv w:val="1"/>
      <w:marLeft w:val="0"/>
      <w:marRight w:val="0"/>
      <w:marTop w:val="0"/>
      <w:marBottom w:val="0"/>
      <w:divBdr>
        <w:top w:val="none" w:sz="0" w:space="0" w:color="auto"/>
        <w:left w:val="none" w:sz="0" w:space="0" w:color="auto"/>
        <w:bottom w:val="none" w:sz="0" w:space="0" w:color="auto"/>
        <w:right w:val="none" w:sz="0" w:space="0" w:color="auto"/>
      </w:divBdr>
    </w:div>
    <w:div w:id="682898823">
      <w:bodyDiv w:val="1"/>
      <w:marLeft w:val="0"/>
      <w:marRight w:val="0"/>
      <w:marTop w:val="0"/>
      <w:marBottom w:val="0"/>
      <w:divBdr>
        <w:top w:val="none" w:sz="0" w:space="0" w:color="auto"/>
        <w:left w:val="none" w:sz="0" w:space="0" w:color="auto"/>
        <w:bottom w:val="none" w:sz="0" w:space="0" w:color="auto"/>
        <w:right w:val="none" w:sz="0" w:space="0" w:color="auto"/>
      </w:divBdr>
    </w:div>
    <w:div w:id="700252373">
      <w:bodyDiv w:val="1"/>
      <w:marLeft w:val="0"/>
      <w:marRight w:val="0"/>
      <w:marTop w:val="0"/>
      <w:marBottom w:val="0"/>
      <w:divBdr>
        <w:top w:val="none" w:sz="0" w:space="0" w:color="auto"/>
        <w:left w:val="none" w:sz="0" w:space="0" w:color="auto"/>
        <w:bottom w:val="none" w:sz="0" w:space="0" w:color="auto"/>
        <w:right w:val="none" w:sz="0" w:space="0" w:color="auto"/>
      </w:divBdr>
    </w:div>
    <w:div w:id="714816741">
      <w:bodyDiv w:val="1"/>
      <w:marLeft w:val="0"/>
      <w:marRight w:val="0"/>
      <w:marTop w:val="0"/>
      <w:marBottom w:val="0"/>
      <w:divBdr>
        <w:top w:val="none" w:sz="0" w:space="0" w:color="auto"/>
        <w:left w:val="none" w:sz="0" w:space="0" w:color="auto"/>
        <w:bottom w:val="none" w:sz="0" w:space="0" w:color="auto"/>
        <w:right w:val="none" w:sz="0" w:space="0" w:color="auto"/>
      </w:divBdr>
      <w:divsChild>
        <w:div w:id="2008092817">
          <w:marLeft w:val="0"/>
          <w:marRight w:val="0"/>
          <w:marTop w:val="0"/>
          <w:marBottom w:val="0"/>
          <w:divBdr>
            <w:top w:val="none" w:sz="0" w:space="0" w:color="auto"/>
            <w:left w:val="none" w:sz="0" w:space="0" w:color="auto"/>
            <w:bottom w:val="none" w:sz="0" w:space="0" w:color="auto"/>
            <w:right w:val="none" w:sz="0" w:space="0" w:color="auto"/>
          </w:divBdr>
          <w:divsChild>
            <w:div w:id="1003356917">
              <w:marLeft w:val="-225"/>
              <w:marRight w:val="-225"/>
              <w:marTop w:val="0"/>
              <w:marBottom w:val="0"/>
              <w:divBdr>
                <w:top w:val="none" w:sz="0" w:space="0" w:color="auto"/>
                <w:left w:val="none" w:sz="0" w:space="0" w:color="auto"/>
                <w:bottom w:val="none" w:sz="0" w:space="0" w:color="auto"/>
                <w:right w:val="none" w:sz="0" w:space="0" w:color="auto"/>
              </w:divBdr>
              <w:divsChild>
                <w:div w:id="1869024035">
                  <w:marLeft w:val="0"/>
                  <w:marRight w:val="0"/>
                  <w:marTop w:val="0"/>
                  <w:marBottom w:val="0"/>
                  <w:divBdr>
                    <w:top w:val="none" w:sz="0" w:space="0" w:color="auto"/>
                    <w:left w:val="none" w:sz="0" w:space="0" w:color="auto"/>
                    <w:bottom w:val="none" w:sz="0" w:space="0" w:color="auto"/>
                    <w:right w:val="none" w:sz="0" w:space="0" w:color="auto"/>
                  </w:divBdr>
                  <w:divsChild>
                    <w:div w:id="924068476">
                      <w:marLeft w:val="0"/>
                      <w:marRight w:val="0"/>
                      <w:marTop w:val="0"/>
                      <w:marBottom w:val="0"/>
                      <w:divBdr>
                        <w:top w:val="none" w:sz="0" w:space="0" w:color="auto"/>
                        <w:left w:val="none" w:sz="0" w:space="0" w:color="auto"/>
                        <w:bottom w:val="none" w:sz="0" w:space="0" w:color="auto"/>
                        <w:right w:val="none" w:sz="0" w:space="0" w:color="auto"/>
                      </w:divBdr>
                      <w:divsChild>
                        <w:div w:id="1314144766">
                          <w:marLeft w:val="0"/>
                          <w:marRight w:val="0"/>
                          <w:marTop w:val="0"/>
                          <w:marBottom w:val="0"/>
                          <w:divBdr>
                            <w:top w:val="none" w:sz="0" w:space="0" w:color="auto"/>
                            <w:left w:val="none" w:sz="0" w:space="0" w:color="auto"/>
                            <w:bottom w:val="none" w:sz="0" w:space="0" w:color="auto"/>
                            <w:right w:val="none" w:sz="0" w:space="0" w:color="auto"/>
                          </w:divBdr>
                          <w:divsChild>
                            <w:div w:id="112020231">
                              <w:marLeft w:val="-225"/>
                              <w:marRight w:val="0"/>
                              <w:marTop w:val="300"/>
                              <w:marBottom w:val="300"/>
                              <w:divBdr>
                                <w:top w:val="none" w:sz="0" w:space="0" w:color="auto"/>
                                <w:left w:val="single" w:sz="36" w:space="8" w:color="E3E3E3"/>
                                <w:bottom w:val="none" w:sz="0" w:space="0" w:color="auto"/>
                                <w:right w:val="none" w:sz="0" w:space="0" w:color="auto"/>
                              </w:divBdr>
                              <w:divsChild>
                                <w:div w:id="1794866141">
                                  <w:marLeft w:val="0"/>
                                  <w:marRight w:val="0"/>
                                  <w:marTop w:val="0"/>
                                  <w:marBottom w:val="0"/>
                                  <w:divBdr>
                                    <w:top w:val="none" w:sz="0" w:space="0" w:color="auto"/>
                                    <w:left w:val="none" w:sz="0" w:space="0" w:color="auto"/>
                                    <w:bottom w:val="none" w:sz="0" w:space="0" w:color="auto"/>
                                    <w:right w:val="none" w:sz="0" w:space="0" w:color="auto"/>
                                  </w:divBdr>
                                  <w:divsChild>
                                    <w:div w:id="727343250">
                                      <w:marLeft w:val="0"/>
                                      <w:marRight w:val="0"/>
                                      <w:marTop w:val="0"/>
                                      <w:marBottom w:val="0"/>
                                      <w:divBdr>
                                        <w:top w:val="none" w:sz="0" w:space="0" w:color="auto"/>
                                        <w:left w:val="none" w:sz="0" w:space="0" w:color="auto"/>
                                        <w:bottom w:val="none" w:sz="0" w:space="0" w:color="auto"/>
                                        <w:right w:val="none" w:sz="0" w:space="0" w:color="auto"/>
                                      </w:divBdr>
                                      <w:divsChild>
                                        <w:div w:id="14047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91348">
                              <w:marLeft w:val="0"/>
                              <w:marRight w:val="0"/>
                              <w:marTop w:val="0"/>
                              <w:marBottom w:val="0"/>
                              <w:divBdr>
                                <w:top w:val="none" w:sz="0" w:space="0" w:color="auto"/>
                                <w:left w:val="none" w:sz="0" w:space="0" w:color="auto"/>
                                <w:bottom w:val="none" w:sz="0" w:space="0" w:color="auto"/>
                                <w:right w:val="none" w:sz="0" w:space="0" w:color="auto"/>
                              </w:divBdr>
                              <w:divsChild>
                                <w:div w:id="2069113300">
                                  <w:marLeft w:val="0"/>
                                  <w:marRight w:val="0"/>
                                  <w:marTop w:val="0"/>
                                  <w:marBottom w:val="0"/>
                                  <w:divBdr>
                                    <w:top w:val="none" w:sz="0" w:space="0" w:color="auto"/>
                                    <w:left w:val="none" w:sz="0" w:space="0" w:color="auto"/>
                                    <w:bottom w:val="none" w:sz="0" w:space="0" w:color="auto"/>
                                    <w:right w:val="none" w:sz="0" w:space="0" w:color="auto"/>
                                  </w:divBdr>
                                  <w:divsChild>
                                    <w:div w:id="2032604672">
                                      <w:marLeft w:val="0"/>
                                      <w:marRight w:val="0"/>
                                      <w:marTop w:val="0"/>
                                      <w:marBottom w:val="0"/>
                                      <w:divBdr>
                                        <w:top w:val="none" w:sz="0" w:space="0" w:color="auto"/>
                                        <w:left w:val="none" w:sz="0" w:space="0" w:color="auto"/>
                                        <w:bottom w:val="none" w:sz="0" w:space="0" w:color="auto"/>
                                        <w:right w:val="none" w:sz="0" w:space="0" w:color="auto"/>
                                      </w:divBdr>
                                      <w:divsChild>
                                        <w:div w:id="1260334837">
                                          <w:marLeft w:val="0"/>
                                          <w:marRight w:val="0"/>
                                          <w:marTop w:val="0"/>
                                          <w:marBottom w:val="0"/>
                                          <w:divBdr>
                                            <w:top w:val="none" w:sz="0" w:space="0" w:color="auto"/>
                                            <w:left w:val="none" w:sz="0" w:space="0" w:color="auto"/>
                                            <w:bottom w:val="none" w:sz="0" w:space="0" w:color="auto"/>
                                            <w:right w:val="none" w:sz="0" w:space="0" w:color="auto"/>
                                          </w:divBdr>
                                          <w:divsChild>
                                            <w:div w:id="2010055809">
                                              <w:marLeft w:val="0"/>
                                              <w:marRight w:val="0"/>
                                              <w:marTop w:val="0"/>
                                              <w:marBottom w:val="0"/>
                                              <w:divBdr>
                                                <w:top w:val="none" w:sz="0" w:space="0" w:color="auto"/>
                                                <w:left w:val="none" w:sz="0" w:space="0" w:color="auto"/>
                                                <w:bottom w:val="none" w:sz="0" w:space="0" w:color="auto"/>
                                                <w:right w:val="none" w:sz="0" w:space="0" w:color="auto"/>
                                              </w:divBdr>
                                              <w:divsChild>
                                                <w:div w:id="661203907">
                                                  <w:marLeft w:val="0"/>
                                                  <w:marRight w:val="0"/>
                                                  <w:marTop w:val="0"/>
                                                  <w:marBottom w:val="0"/>
                                                  <w:divBdr>
                                                    <w:top w:val="none" w:sz="0" w:space="0" w:color="auto"/>
                                                    <w:left w:val="none" w:sz="0" w:space="0" w:color="auto"/>
                                                    <w:bottom w:val="none" w:sz="0" w:space="0" w:color="auto"/>
                                                    <w:right w:val="none" w:sz="0" w:space="0" w:color="auto"/>
                                                  </w:divBdr>
                                                  <w:divsChild>
                                                    <w:div w:id="1731730351">
                                                      <w:marLeft w:val="0"/>
                                                      <w:marRight w:val="0"/>
                                                      <w:marTop w:val="0"/>
                                                      <w:marBottom w:val="0"/>
                                                      <w:divBdr>
                                                        <w:top w:val="none" w:sz="0" w:space="0" w:color="auto"/>
                                                        <w:left w:val="none" w:sz="0" w:space="0" w:color="auto"/>
                                                        <w:bottom w:val="none" w:sz="0" w:space="0" w:color="auto"/>
                                                        <w:right w:val="none" w:sz="0" w:space="0" w:color="auto"/>
                                                      </w:divBdr>
                                                      <w:divsChild>
                                                        <w:div w:id="17900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486240">
      <w:bodyDiv w:val="1"/>
      <w:marLeft w:val="0"/>
      <w:marRight w:val="0"/>
      <w:marTop w:val="0"/>
      <w:marBottom w:val="0"/>
      <w:divBdr>
        <w:top w:val="none" w:sz="0" w:space="0" w:color="auto"/>
        <w:left w:val="none" w:sz="0" w:space="0" w:color="auto"/>
        <w:bottom w:val="none" w:sz="0" w:space="0" w:color="auto"/>
        <w:right w:val="none" w:sz="0" w:space="0" w:color="auto"/>
      </w:divBdr>
    </w:div>
    <w:div w:id="747506601">
      <w:bodyDiv w:val="1"/>
      <w:marLeft w:val="0"/>
      <w:marRight w:val="0"/>
      <w:marTop w:val="0"/>
      <w:marBottom w:val="0"/>
      <w:divBdr>
        <w:top w:val="none" w:sz="0" w:space="0" w:color="auto"/>
        <w:left w:val="none" w:sz="0" w:space="0" w:color="auto"/>
        <w:bottom w:val="none" w:sz="0" w:space="0" w:color="auto"/>
        <w:right w:val="none" w:sz="0" w:space="0" w:color="auto"/>
      </w:divBdr>
    </w:div>
    <w:div w:id="748388326">
      <w:bodyDiv w:val="1"/>
      <w:marLeft w:val="0"/>
      <w:marRight w:val="0"/>
      <w:marTop w:val="0"/>
      <w:marBottom w:val="0"/>
      <w:divBdr>
        <w:top w:val="none" w:sz="0" w:space="0" w:color="auto"/>
        <w:left w:val="none" w:sz="0" w:space="0" w:color="auto"/>
        <w:bottom w:val="none" w:sz="0" w:space="0" w:color="auto"/>
        <w:right w:val="none" w:sz="0" w:space="0" w:color="auto"/>
      </w:divBdr>
    </w:div>
    <w:div w:id="760446254">
      <w:bodyDiv w:val="1"/>
      <w:marLeft w:val="0"/>
      <w:marRight w:val="0"/>
      <w:marTop w:val="0"/>
      <w:marBottom w:val="0"/>
      <w:divBdr>
        <w:top w:val="none" w:sz="0" w:space="0" w:color="auto"/>
        <w:left w:val="none" w:sz="0" w:space="0" w:color="auto"/>
        <w:bottom w:val="none" w:sz="0" w:space="0" w:color="auto"/>
        <w:right w:val="none" w:sz="0" w:space="0" w:color="auto"/>
      </w:divBdr>
    </w:div>
    <w:div w:id="800881140">
      <w:bodyDiv w:val="1"/>
      <w:marLeft w:val="0"/>
      <w:marRight w:val="0"/>
      <w:marTop w:val="0"/>
      <w:marBottom w:val="0"/>
      <w:divBdr>
        <w:top w:val="none" w:sz="0" w:space="0" w:color="auto"/>
        <w:left w:val="none" w:sz="0" w:space="0" w:color="auto"/>
        <w:bottom w:val="none" w:sz="0" w:space="0" w:color="auto"/>
        <w:right w:val="none" w:sz="0" w:space="0" w:color="auto"/>
      </w:divBdr>
    </w:div>
    <w:div w:id="849180952">
      <w:bodyDiv w:val="1"/>
      <w:marLeft w:val="0"/>
      <w:marRight w:val="0"/>
      <w:marTop w:val="0"/>
      <w:marBottom w:val="0"/>
      <w:divBdr>
        <w:top w:val="none" w:sz="0" w:space="0" w:color="auto"/>
        <w:left w:val="none" w:sz="0" w:space="0" w:color="auto"/>
        <w:bottom w:val="none" w:sz="0" w:space="0" w:color="auto"/>
        <w:right w:val="none" w:sz="0" w:space="0" w:color="auto"/>
      </w:divBdr>
    </w:div>
    <w:div w:id="854419846">
      <w:bodyDiv w:val="1"/>
      <w:marLeft w:val="0"/>
      <w:marRight w:val="0"/>
      <w:marTop w:val="0"/>
      <w:marBottom w:val="0"/>
      <w:divBdr>
        <w:top w:val="none" w:sz="0" w:space="0" w:color="auto"/>
        <w:left w:val="none" w:sz="0" w:space="0" w:color="auto"/>
        <w:bottom w:val="none" w:sz="0" w:space="0" w:color="auto"/>
        <w:right w:val="none" w:sz="0" w:space="0" w:color="auto"/>
      </w:divBdr>
      <w:divsChild>
        <w:div w:id="1117485299">
          <w:marLeft w:val="0"/>
          <w:marRight w:val="0"/>
          <w:marTop w:val="0"/>
          <w:marBottom w:val="0"/>
          <w:divBdr>
            <w:top w:val="none" w:sz="0" w:space="0" w:color="auto"/>
            <w:left w:val="none" w:sz="0" w:space="0" w:color="auto"/>
            <w:bottom w:val="none" w:sz="0" w:space="0" w:color="auto"/>
            <w:right w:val="none" w:sz="0" w:space="0" w:color="auto"/>
          </w:divBdr>
          <w:divsChild>
            <w:div w:id="1465000293">
              <w:marLeft w:val="0"/>
              <w:marRight w:val="0"/>
              <w:marTop w:val="0"/>
              <w:marBottom w:val="0"/>
              <w:divBdr>
                <w:top w:val="none" w:sz="0" w:space="0" w:color="auto"/>
                <w:left w:val="none" w:sz="0" w:space="0" w:color="auto"/>
                <w:bottom w:val="none" w:sz="0" w:space="0" w:color="auto"/>
                <w:right w:val="none" w:sz="0" w:space="0" w:color="auto"/>
              </w:divBdr>
              <w:divsChild>
                <w:div w:id="2034377296">
                  <w:marLeft w:val="0"/>
                  <w:marRight w:val="0"/>
                  <w:marTop w:val="0"/>
                  <w:marBottom w:val="0"/>
                  <w:divBdr>
                    <w:top w:val="none" w:sz="0" w:space="0" w:color="auto"/>
                    <w:left w:val="none" w:sz="0" w:space="0" w:color="auto"/>
                    <w:bottom w:val="none" w:sz="0" w:space="0" w:color="auto"/>
                    <w:right w:val="none" w:sz="0" w:space="0" w:color="auto"/>
                  </w:divBdr>
                  <w:divsChild>
                    <w:div w:id="1885409357">
                      <w:marLeft w:val="0"/>
                      <w:marRight w:val="0"/>
                      <w:marTop w:val="0"/>
                      <w:marBottom w:val="600"/>
                      <w:divBdr>
                        <w:top w:val="none" w:sz="0" w:space="0" w:color="auto"/>
                        <w:left w:val="none" w:sz="0" w:space="0" w:color="auto"/>
                        <w:bottom w:val="none" w:sz="0" w:space="0" w:color="auto"/>
                        <w:right w:val="none" w:sz="0" w:space="0" w:color="auto"/>
                      </w:divBdr>
                      <w:divsChild>
                        <w:div w:id="582227729">
                          <w:marLeft w:val="0"/>
                          <w:marRight w:val="0"/>
                          <w:marTop w:val="0"/>
                          <w:marBottom w:val="0"/>
                          <w:divBdr>
                            <w:top w:val="none" w:sz="0" w:space="0" w:color="auto"/>
                            <w:left w:val="none" w:sz="0" w:space="0" w:color="auto"/>
                            <w:bottom w:val="none" w:sz="0" w:space="0" w:color="auto"/>
                            <w:right w:val="none" w:sz="0" w:space="0" w:color="auto"/>
                          </w:divBdr>
                          <w:divsChild>
                            <w:div w:id="2064939591">
                              <w:marLeft w:val="0"/>
                              <w:marRight w:val="0"/>
                              <w:marTop w:val="0"/>
                              <w:marBottom w:val="0"/>
                              <w:divBdr>
                                <w:top w:val="none" w:sz="0" w:space="0" w:color="auto"/>
                                <w:left w:val="none" w:sz="0" w:space="0" w:color="auto"/>
                                <w:bottom w:val="none" w:sz="0" w:space="0" w:color="auto"/>
                                <w:right w:val="none" w:sz="0" w:space="0" w:color="auto"/>
                              </w:divBdr>
                              <w:divsChild>
                                <w:div w:id="1467890922">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857428621">
      <w:marLeft w:val="0"/>
      <w:marRight w:val="0"/>
      <w:marTop w:val="0"/>
      <w:marBottom w:val="0"/>
      <w:divBdr>
        <w:top w:val="none" w:sz="0" w:space="0" w:color="auto"/>
        <w:left w:val="none" w:sz="0" w:space="0" w:color="auto"/>
        <w:bottom w:val="none" w:sz="0" w:space="0" w:color="auto"/>
        <w:right w:val="none" w:sz="0" w:space="0" w:color="auto"/>
      </w:divBdr>
      <w:divsChild>
        <w:div w:id="1839492815">
          <w:marLeft w:val="-225"/>
          <w:marRight w:val="-225"/>
          <w:marTop w:val="0"/>
          <w:marBottom w:val="0"/>
          <w:divBdr>
            <w:top w:val="none" w:sz="0" w:space="0" w:color="auto"/>
            <w:left w:val="none" w:sz="0" w:space="0" w:color="auto"/>
            <w:bottom w:val="none" w:sz="0" w:space="0" w:color="auto"/>
            <w:right w:val="none" w:sz="0" w:space="0" w:color="auto"/>
          </w:divBdr>
          <w:divsChild>
            <w:div w:id="836725801">
              <w:marLeft w:val="0"/>
              <w:marRight w:val="0"/>
              <w:marTop w:val="0"/>
              <w:marBottom w:val="0"/>
              <w:divBdr>
                <w:top w:val="none" w:sz="0" w:space="0" w:color="auto"/>
                <w:left w:val="none" w:sz="0" w:space="0" w:color="auto"/>
                <w:bottom w:val="none" w:sz="0" w:space="0" w:color="auto"/>
                <w:right w:val="none" w:sz="0" w:space="0" w:color="auto"/>
              </w:divBdr>
            </w:div>
            <w:div w:id="1989624699">
              <w:marLeft w:val="0"/>
              <w:marRight w:val="0"/>
              <w:marTop w:val="0"/>
              <w:marBottom w:val="0"/>
              <w:divBdr>
                <w:top w:val="none" w:sz="0" w:space="0" w:color="auto"/>
                <w:left w:val="none" w:sz="0" w:space="0" w:color="auto"/>
                <w:bottom w:val="none" w:sz="0" w:space="0" w:color="auto"/>
                <w:right w:val="none" w:sz="0" w:space="0" w:color="auto"/>
              </w:divBdr>
            </w:div>
            <w:div w:id="1545756118">
              <w:marLeft w:val="0"/>
              <w:marRight w:val="0"/>
              <w:marTop w:val="0"/>
              <w:marBottom w:val="0"/>
              <w:divBdr>
                <w:top w:val="none" w:sz="0" w:space="0" w:color="auto"/>
                <w:left w:val="none" w:sz="0" w:space="0" w:color="auto"/>
                <w:bottom w:val="none" w:sz="0" w:space="0" w:color="auto"/>
                <w:right w:val="none" w:sz="0" w:space="0" w:color="auto"/>
              </w:divBdr>
              <w:divsChild>
                <w:div w:id="329528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82908045">
      <w:bodyDiv w:val="1"/>
      <w:marLeft w:val="0"/>
      <w:marRight w:val="0"/>
      <w:marTop w:val="0"/>
      <w:marBottom w:val="0"/>
      <w:divBdr>
        <w:top w:val="none" w:sz="0" w:space="0" w:color="auto"/>
        <w:left w:val="none" w:sz="0" w:space="0" w:color="auto"/>
        <w:bottom w:val="none" w:sz="0" w:space="0" w:color="auto"/>
        <w:right w:val="none" w:sz="0" w:space="0" w:color="auto"/>
      </w:divBdr>
    </w:div>
    <w:div w:id="911237251">
      <w:bodyDiv w:val="1"/>
      <w:marLeft w:val="0"/>
      <w:marRight w:val="0"/>
      <w:marTop w:val="0"/>
      <w:marBottom w:val="0"/>
      <w:divBdr>
        <w:top w:val="none" w:sz="0" w:space="0" w:color="auto"/>
        <w:left w:val="none" w:sz="0" w:space="0" w:color="auto"/>
        <w:bottom w:val="none" w:sz="0" w:space="0" w:color="auto"/>
        <w:right w:val="none" w:sz="0" w:space="0" w:color="auto"/>
      </w:divBdr>
    </w:div>
    <w:div w:id="923993960">
      <w:bodyDiv w:val="1"/>
      <w:marLeft w:val="0"/>
      <w:marRight w:val="0"/>
      <w:marTop w:val="0"/>
      <w:marBottom w:val="0"/>
      <w:divBdr>
        <w:top w:val="none" w:sz="0" w:space="0" w:color="auto"/>
        <w:left w:val="none" w:sz="0" w:space="0" w:color="auto"/>
        <w:bottom w:val="none" w:sz="0" w:space="0" w:color="auto"/>
        <w:right w:val="none" w:sz="0" w:space="0" w:color="auto"/>
      </w:divBdr>
    </w:div>
    <w:div w:id="924194603">
      <w:bodyDiv w:val="1"/>
      <w:marLeft w:val="0"/>
      <w:marRight w:val="0"/>
      <w:marTop w:val="0"/>
      <w:marBottom w:val="0"/>
      <w:divBdr>
        <w:top w:val="none" w:sz="0" w:space="0" w:color="auto"/>
        <w:left w:val="none" w:sz="0" w:space="0" w:color="auto"/>
        <w:bottom w:val="none" w:sz="0" w:space="0" w:color="auto"/>
        <w:right w:val="none" w:sz="0" w:space="0" w:color="auto"/>
      </w:divBdr>
    </w:div>
    <w:div w:id="1087463591">
      <w:bodyDiv w:val="1"/>
      <w:marLeft w:val="0"/>
      <w:marRight w:val="0"/>
      <w:marTop w:val="0"/>
      <w:marBottom w:val="0"/>
      <w:divBdr>
        <w:top w:val="none" w:sz="0" w:space="0" w:color="auto"/>
        <w:left w:val="none" w:sz="0" w:space="0" w:color="auto"/>
        <w:bottom w:val="none" w:sz="0" w:space="0" w:color="auto"/>
        <w:right w:val="none" w:sz="0" w:space="0" w:color="auto"/>
      </w:divBdr>
    </w:div>
    <w:div w:id="1148666565">
      <w:bodyDiv w:val="1"/>
      <w:marLeft w:val="0"/>
      <w:marRight w:val="0"/>
      <w:marTop w:val="0"/>
      <w:marBottom w:val="0"/>
      <w:divBdr>
        <w:top w:val="none" w:sz="0" w:space="0" w:color="auto"/>
        <w:left w:val="none" w:sz="0" w:space="0" w:color="auto"/>
        <w:bottom w:val="none" w:sz="0" w:space="0" w:color="auto"/>
        <w:right w:val="none" w:sz="0" w:space="0" w:color="auto"/>
      </w:divBdr>
    </w:div>
    <w:div w:id="11916031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33">
          <w:marLeft w:val="0"/>
          <w:marRight w:val="0"/>
          <w:marTop w:val="0"/>
          <w:marBottom w:val="0"/>
          <w:divBdr>
            <w:top w:val="none" w:sz="0" w:space="0" w:color="auto"/>
            <w:left w:val="none" w:sz="0" w:space="0" w:color="auto"/>
            <w:bottom w:val="none" w:sz="0" w:space="0" w:color="auto"/>
            <w:right w:val="none" w:sz="0" w:space="0" w:color="auto"/>
          </w:divBdr>
          <w:divsChild>
            <w:div w:id="1218199104">
              <w:marLeft w:val="0"/>
              <w:marRight w:val="0"/>
              <w:marTop w:val="0"/>
              <w:marBottom w:val="0"/>
              <w:divBdr>
                <w:top w:val="none" w:sz="0" w:space="0" w:color="auto"/>
                <w:left w:val="none" w:sz="0" w:space="0" w:color="auto"/>
                <w:bottom w:val="none" w:sz="0" w:space="0" w:color="auto"/>
                <w:right w:val="none" w:sz="0" w:space="0" w:color="auto"/>
              </w:divBdr>
              <w:divsChild>
                <w:div w:id="765922523">
                  <w:marLeft w:val="0"/>
                  <w:marRight w:val="0"/>
                  <w:marTop w:val="0"/>
                  <w:marBottom w:val="0"/>
                  <w:divBdr>
                    <w:top w:val="none" w:sz="0" w:space="0" w:color="auto"/>
                    <w:left w:val="none" w:sz="0" w:space="0" w:color="auto"/>
                    <w:bottom w:val="none" w:sz="0" w:space="0" w:color="auto"/>
                    <w:right w:val="none" w:sz="0" w:space="0" w:color="auto"/>
                  </w:divBdr>
                  <w:divsChild>
                    <w:div w:id="2023777935">
                      <w:marLeft w:val="0"/>
                      <w:marRight w:val="0"/>
                      <w:marTop w:val="0"/>
                      <w:marBottom w:val="600"/>
                      <w:divBdr>
                        <w:top w:val="none" w:sz="0" w:space="0" w:color="auto"/>
                        <w:left w:val="none" w:sz="0" w:space="0" w:color="auto"/>
                        <w:bottom w:val="none" w:sz="0" w:space="0" w:color="auto"/>
                        <w:right w:val="none" w:sz="0" w:space="0" w:color="auto"/>
                      </w:divBdr>
                      <w:divsChild>
                        <w:div w:id="1555191537">
                          <w:marLeft w:val="0"/>
                          <w:marRight w:val="0"/>
                          <w:marTop w:val="0"/>
                          <w:marBottom w:val="0"/>
                          <w:divBdr>
                            <w:top w:val="none" w:sz="0" w:space="0" w:color="auto"/>
                            <w:left w:val="none" w:sz="0" w:space="0" w:color="auto"/>
                            <w:bottom w:val="none" w:sz="0" w:space="0" w:color="auto"/>
                            <w:right w:val="none" w:sz="0" w:space="0" w:color="auto"/>
                          </w:divBdr>
                          <w:divsChild>
                            <w:div w:id="1654526523">
                              <w:marLeft w:val="0"/>
                              <w:marRight w:val="0"/>
                              <w:marTop w:val="0"/>
                              <w:marBottom w:val="0"/>
                              <w:divBdr>
                                <w:top w:val="none" w:sz="0" w:space="0" w:color="auto"/>
                                <w:left w:val="none" w:sz="0" w:space="0" w:color="auto"/>
                                <w:bottom w:val="none" w:sz="0" w:space="0" w:color="auto"/>
                                <w:right w:val="none" w:sz="0" w:space="0" w:color="auto"/>
                              </w:divBdr>
                              <w:divsChild>
                                <w:div w:id="1601571817">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195079806">
      <w:bodyDiv w:val="1"/>
      <w:marLeft w:val="0"/>
      <w:marRight w:val="0"/>
      <w:marTop w:val="0"/>
      <w:marBottom w:val="0"/>
      <w:divBdr>
        <w:top w:val="none" w:sz="0" w:space="0" w:color="auto"/>
        <w:left w:val="none" w:sz="0" w:space="0" w:color="auto"/>
        <w:bottom w:val="none" w:sz="0" w:space="0" w:color="auto"/>
        <w:right w:val="none" w:sz="0" w:space="0" w:color="auto"/>
      </w:divBdr>
    </w:div>
    <w:div w:id="1206794054">
      <w:bodyDiv w:val="1"/>
      <w:marLeft w:val="0"/>
      <w:marRight w:val="0"/>
      <w:marTop w:val="0"/>
      <w:marBottom w:val="0"/>
      <w:divBdr>
        <w:top w:val="none" w:sz="0" w:space="0" w:color="auto"/>
        <w:left w:val="none" w:sz="0" w:space="0" w:color="auto"/>
        <w:bottom w:val="none" w:sz="0" w:space="0" w:color="auto"/>
        <w:right w:val="none" w:sz="0" w:space="0" w:color="auto"/>
      </w:divBdr>
    </w:div>
    <w:div w:id="1209076311">
      <w:bodyDiv w:val="1"/>
      <w:marLeft w:val="0"/>
      <w:marRight w:val="0"/>
      <w:marTop w:val="0"/>
      <w:marBottom w:val="0"/>
      <w:divBdr>
        <w:top w:val="none" w:sz="0" w:space="0" w:color="auto"/>
        <w:left w:val="none" w:sz="0" w:space="0" w:color="auto"/>
        <w:bottom w:val="none" w:sz="0" w:space="0" w:color="auto"/>
        <w:right w:val="none" w:sz="0" w:space="0" w:color="auto"/>
      </w:divBdr>
      <w:divsChild>
        <w:div w:id="1803227019">
          <w:marLeft w:val="0"/>
          <w:marRight w:val="0"/>
          <w:marTop w:val="0"/>
          <w:marBottom w:val="0"/>
          <w:divBdr>
            <w:top w:val="none" w:sz="0" w:space="0" w:color="auto"/>
            <w:left w:val="none" w:sz="0" w:space="0" w:color="auto"/>
            <w:bottom w:val="none" w:sz="0" w:space="0" w:color="auto"/>
            <w:right w:val="none" w:sz="0" w:space="0" w:color="auto"/>
          </w:divBdr>
          <w:divsChild>
            <w:div w:id="1774126320">
              <w:marLeft w:val="0"/>
              <w:marRight w:val="0"/>
              <w:marTop w:val="0"/>
              <w:marBottom w:val="0"/>
              <w:divBdr>
                <w:top w:val="none" w:sz="0" w:space="0" w:color="auto"/>
                <w:left w:val="none" w:sz="0" w:space="0" w:color="auto"/>
                <w:bottom w:val="none" w:sz="0" w:space="0" w:color="auto"/>
                <w:right w:val="none" w:sz="0" w:space="0" w:color="auto"/>
              </w:divBdr>
              <w:divsChild>
                <w:div w:id="677654914">
                  <w:marLeft w:val="0"/>
                  <w:marRight w:val="0"/>
                  <w:marTop w:val="0"/>
                  <w:marBottom w:val="0"/>
                  <w:divBdr>
                    <w:top w:val="none" w:sz="0" w:space="0" w:color="auto"/>
                    <w:left w:val="none" w:sz="0" w:space="0" w:color="auto"/>
                    <w:bottom w:val="none" w:sz="0" w:space="0" w:color="auto"/>
                    <w:right w:val="none" w:sz="0" w:space="0" w:color="auto"/>
                  </w:divBdr>
                  <w:divsChild>
                    <w:div w:id="696807213">
                      <w:marLeft w:val="0"/>
                      <w:marRight w:val="0"/>
                      <w:marTop w:val="0"/>
                      <w:marBottom w:val="0"/>
                      <w:divBdr>
                        <w:top w:val="none" w:sz="0" w:space="0" w:color="auto"/>
                        <w:left w:val="none" w:sz="0" w:space="0" w:color="auto"/>
                        <w:bottom w:val="none" w:sz="0" w:space="0" w:color="auto"/>
                        <w:right w:val="none" w:sz="0" w:space="0" w:color="auto"/>
                      </w:divBdr>
                      <w:divsChild>
                        <w:div w:id="1214973326">
                          <w:marLeft w:val="0"/>
                          <w:marRight w:val="0"/>
                          <w:marTop w:val="0"/>
                          <w:marBottom w:val="0"/>
                          <w:divBdr>
                            <w:top w:val="none" w:sz="0" w:space="0" w:color="auto"/>
                            <w:left w:val="none" w:sz="0" w:space="0" w:color="auto"/>
                            <w:bottom w:val="none" w:sz="0" w:space="0" w:color="auto"/>
                            <w:right w:val="none" w:sz="0" w:space="0" w:color="auto"/>
                          </w:divBdr>
                          <w:divsChild>
                            <w:div w:id="167405640">
                              <w:marLeft w:val="0"/>
                              <w:marRight w:val="0"/>
                              <w:marTop w:val="0"/>
                              <w:marBottom w:val="0"/>
                              <w:divBdr>
                                <w:top w:val="none" w:sz="0" w:space="0" w:color="auto"/>
                                <w:left w:val="none" w:sz="0" w:space="0" w:color="auto"/>
                                <w:bottom w:val="none" w:sz="0" w:space="0" w:color="auto"/>
                                <w:right w:val="none" w:sz="0" w:space="0" w:color="auto"/>
                              </w:divBdr>
                              <w:divsChild>
                                <w:div w:id="1523518585">
                                  <w:marLeft w:val="0"/>
                                  <w:marRight w:val="0"/>
                                  <w:marTop w:val="0"/>
                                  <w:marBottom w:val="0"/>
                                  <w:divBdr>
                                    <w:top w:val="none" w:sz="0" w:space="0" w:color="auto"/>
                                    <w:left w:val="none" w:sz="0" w:space="0" w:color="auto"/>
                                    <w:bottom w:val="none" w:sz="0" w:space="0" w:color="auto"/>
                                    <w:right w:val="none" w:sz="0" w:space="0" w:color="auto"/>
                                  </w:divBdr>
                                  <w:divsChild>
                                    <w:div w:id="1843354739">
                                      <w:marLeft w:val="0"/>
                                      <w:marRight w:val="0"/>
                                      <w:marTop w:val="0"/>
                                      <w:marBottom w:val="0"/>
                                      <w:divBdr>
                                        <w:top w:val="none" w:sz="0" w:space="0" w:color="auto"/>
                                        <w:left w:val="none" w:sz="0" w:space="0" w:color="auto"/>
                                        <w:bottom w:val="none" w:sz="0" w:space="0" w:color="auto"/>
                                        <w:right w:val="none" w:sz="0" w:space="0" w:color="auto"/>
                                      </w:divBdr>
                                      <w:divsChild>
                                        <w:div w:id="338194893">
                                          <w:marLeft w:val="0"/>
                                          <w:marRight w:val="0"/>
                                          <w:marTop w:val="0"/>
                                          <w:marBottom w:val="0"/>
                                          <w:divBdr>
                                            <w:top w:val="none" w:sz="0" w:space="0" w:color="auto"/>
                                            <w:left w:val="none" w:sz="0" w:space="0" w:color="auto"/>
                                            <w:bottom w:val="none" w:sz="0" w:space="0" w:color="auto"/>
                                            <w:right w:val="none" w:sz="0" w:space="0" w:color="auto"/>
                                          </w:divBdr>
                                          <w:divsChild>
                                            <w:div w:id="1163395546">
                                              <w:marLeft w:val="0"/>
                                              <w:marRight w:val="0"/>
                                              <w:marTop w:val="0"/>
                                              <w:marBottom w:val="0"/>
                                              <w:divBdr>
                                                <w:top w:val="none" w:sz="0" w:space="0" w:color="auto"/>
                                                <w:left w:val="none" w:sz="0" w:space="0" w:color="auto"/>
                                                <w:bottom w:val="none" w:sz="0" w:space="0" w:color="auto"/>
                                                <w:right w:val="none" w:sz="0" w:space="0" w:color="auto"/>
                                              </w:divBdr>
                                              <w:divsChild>
                                                <w:div w:id="704520947">
                                                  <w:marLeft w:val="0"/>
                                                  <w:marRight w:val="0"/>
                                                  <w:marTop w:val="0"/>
                                                  <w:marBottom w:val="0"/>
                                                  <w:divBdr>
                                                    <w:top w:val="none" w:sz="0" w:space="0" w:color="auto"/>
                                                    <w:left w:val="none" w:sz="0" w:space="0" w:color="auto"/>
                                                    <w:bottom w:val="none" w:sz="0" w:space="0" w:color="auto"/>
                                                    <w:right w:val="none" w:sz="0" w:space="0" w:color="auto"/>
                                                  </w:divBdr>
                                                  <w:divsChild>
                                                    <w:div w:id="684794246">
                                                      <w:marLeft w:val="0"/>
                                                      <w:marRight w:val="0"/>
                                                      <w:marTop w:val="0"/>
                                                      <w:marBottom w:val="0"/>
                                                      <w:divBdr>
                                                        <w:top w:val="none" w:sz="0" w:space="0" w:color="auto"/>
                                                        <w:left w:val="none" w:sz="0" w:space="0" w:color="auto"/>
                                                        <w:bottom w:val="none" w:sz="0" w:space="0" w:color="auto"/>
                                                        <w:right w:val="none" w:sz="0" w:space="0" w:color="auto"/>
                                                      </w:divBdr>
                                                      <w:divsChild>
                                                        <w:div w:id="522475040">
                                                          <w:marLeft w:val="0"/>
                                                          <w:marRight w:val="0"/>
                                                          <w:marTop w:val="0"/>
                                                          <w:marBottom w:val="0"/>
                                                          <w:divBdr>
                                                            <w:top w:val="none" w:sz="0" w:space="0" w:color="auto"/>
                                                            <w:left w:val="none" w:sz="0" w:space="0" w:color="auto"/>
                                                            <w:bottom w:val="none" w:sz="0" w:space="0" w:color="auto"/>
                                                            <w:right w:val="none" w:sz="0" w:space="0" w:color="auto"/>
                                                          </w:divBdr>
                                                          <w:divsChild>
                                                            <w:div w:id="1338118336">
                                                              <w:marLeft w:val="0"/>
                                                              <w:marRight w:val="0"/>
                                                              <w:marTop w:val="315"/>
                                                              <w:marBottom w:val="0"/>
                                                              <w:divBdr>
                                                                <w:top w:val="none" w:sz="0" w:space="0" w:color="auto"/>
                                                                <w:left w:val="none" w:sz="0" w:space="0" w:color="auto"/>
                                                                <w:bottom w:val="none" w:sz="0" w:space="0" w:color="auto"/>
                                                                <w:right w:val="none" w:sz="0" w:space="0" w:color="auto"/>
                                                              </w:divBdr>
                                                              <w:divsChild>
                                                                <w:div w:id="383797068">
                                                                  <w:marLeft w:val="0"/>
                                                                  <w:marRight w:val="0"/>
                                                                  <w:marTop w:val="0"/>
                                                                  <w:marBottom w:val="675"/>
                                                                  <w:divBdr>
                                                                    <w:top w:val="none" w:sz="0" w:space="0" w:color="auto"/>
                                                                    <w:left w:val="none" w:sz="0" w:space="0" w:color="auto"/>
                                                                    <w:bottom w:val="none" w:sz="0" w:space="0" w:color="auto"/>
                                                                    <w:right w:val="none" w:sz="0" w:space="0" w:color="auto"/>
                                                                  </w:divBdr>
                                                                  <w:divsChild>
                                                                    <w:div w:id="1760980370">
                                                                      <w:marLeft w:val="0"/>
                                                                      <w:marRight w:val="0"/>
                                                                      <w:marTop w:val="300"/>
                                                                      <w:marBottom w:val="0"/>
                                                                      <w:divBdr>
                                                                        <w:top w:val="none" w:sz="0" w:space="0" w:color="auto"/>
                                                                        <w:left w:val="none" w:sz="0" w:space="0" w:color="auto"/>
                                                                        <w:bottom w:val="none" w:sz="0" w:space="0" w:color="auto"/>
                                                                        <w:right w:val="none" w:sz="0" w:space="0" w:color="auto"/>
                                                                      </w:divBdr>
                                                                      <w:divsChild>
                                                                        <w:div w:id="1547795938">
                                                                          <w:marLeft w:val="0"/>
                                                                          <w:marRight w:val="0"/>
                                                                          <w:marTop w:val="0"/>
                                                                          <w:marBottom w:val="0"/>
                                                                          <w:divBdr>
                                                                            <w:top w:val="none" w:sz="0" w:space="0" w:color="auto"/>
                                                                            <w:left w:val="none" w:sz="0" w:space="0" w:color="auto"/>
                                                                            <w:bottom w:val="none" w:sz="0" w:space="0" w:color="auto"/>
                                                                            <w:right w:val="none" w:sz="0" w:space="0" w:color="auto"/>
                                                                          </w:divBdr>
                                                                          <w:divsChild>
                                                                            <w:div w:id="542985310">
                                                                              <w:marLeft w:val="-150"/>
                                                                              <w:marRight w:val="0"/>
                                                                              <w:marTop w:val="0"/>
                                                                              <w:marBottom w:val="0"/>
                                                                              <w:divBdr>
                                                                                <w:top w:val="none" w:sz="0" w:space="0" w:color="auto"/>
                                                                                <w:left w:val="none" w:sz="0" w:space="0" w:color="auto"/>
                                                                                <w:bottom w:val="none" w:sz="0" w:space="0" w:color="auto"/>
                                                                                <w:right w:val="none" w:sz="0" w:space="0" w:color="auto"/>
                                                                              </w:divBdr>
                                                                              <w:divsChild>
                                                                                <w:div w:id="817838665">
                                                                                  <w:marLeft w:val="0"/>
                                                                                  <w:marRight w:val="0"/>
                                                                                  <w:marTop w:val="0"/>
                                                                                  <w:marBottom w:val="0"/>
                                                                                  <w:divBdr>
                                                                                    <w:top w:val="none" w:sz="0" w:space="0" w:color="auto"/>
                                                                                    <w:left w:val="none" w:sz="0" w:space="0" w:color="auto"/>
                                                                                    <w:bottom w:val="none" w:sz="0" w:space="0" w:color="auto"/>
                                                                                    <w:right w:val="none" w:sz="0" w:space="0" w:color="auto"/>
                                                                                  </w:divBdr>
                                                                                  <w:divsChild>
                                                                                    <w:div w:id="855996646">
                                                                                      <w:marLeft w:val="180"/>
                                                                                      <w:marRight w:val="0"/>
                                                                                      <w:marTop w:val="0"/>
                                                                                      <w:marBottom w:val="0"/>
                                                                                      <w:divBdr>
                                                                                        <w:top w:val="none" w:sz="0" w:space="0" w:color="auto"/>
                                                                                        <w:left w:val="none" w:sz="0" w:space="0" w:color="auto"/>
                                                                                        <w:bottom w:val="none" w:sz="0" w:space="0" w:color="auto"/>
                                                                                        <w:right w:val="none" w:sz="0" w:space="0" w:color="auto"/>
                                                                                      </w:divBdr>
                                                                                      <w:divsChild>
                                                                                        <w:div w:id="966394244">
                                                                                          <w:marLeft w:val="0"/>
                                                                                          <w:marRight w:val="0"/>
                                                                                          <w:marTop w:val="0"/>
                                                                                          <w:marBottom w:val="0"/>
                                                                                          <w:divBdr>
                                                                                            <w:top w:val="none" w:sz="0" w:space="0" w:color="auto"/>
                                                                                            <w:left w:val="none" w:sz="0" w:space="0" w:color="auto"/>
                                                                                            <w:bottom w:val="none" w:sz="0" w:space="0" w:color="auto"/>
                                                                                            <w:right w:val="none" w:sz="0" w:space="0" w:color="auto"/>
                                                                                          </w:divBdr>
                                                                                          <w:divsChild>
                                                                                            <w:div w:id="1552186262">
                                                                                              <w:marLeft w:val="0"/>
                                                                                              <w:marRight w:val="0"/>
                                                                                              <w:marTop w:val="0"/>
                                                                                              <w:marBottom w:val="0"/>
                                                                                              <w:divBdr>
                                                                                                <w:top w:val="none" w:sz="0" w:space="0" w:color="auto"/>
                                                                                                <w:left w:val="none" w:sz="0" w:space="0" w:color="auto"/>
                                                                                                <w:bottom w:val="none" w:sz="0" w:space="0" w:color="auto"/>
                                                                                                <w:right w:val="none" w:sz="0" w:space="0" w:color="auto"/>
                                                                                              </w:divBdr>
                                                                                              <w:divsChild>
                                                                                                <w:div w:id="393703257">
                                                                                                  <w:marLeft w:val="0"/>
                                                                                                  <w:marRight w:val="0"/>
                                                                                                  <w:marTop w:val="0"/>
                                                                                                  <w:marBottom w:val="0"/>
                                                                                                  <w:divBdr>
                                                                                                    <w:top w:val="none" w:sz="0" w:space="0" w:color="auto"/>
                                                                                                    <w:left w:val="none" w:sz="0" w:space="0" w:color="auto"/>
                                                                                                    <w:bottom w:val="none" w:sz="0" w:space="0" w:color="auto"/>
                                                                                                    <w:right w:val="none" w:sz="0" w:space="0" w:color="auto"/>
                                                                                                  </w:divBdr>
                                                                                                </w:div>
                                                                                              </w:divsChild>
                                                                                            </w:div>
                                                                                            <w:div w:id="1071582133">
                                                                                              <w:marLeft w:val="0"/>
                                                                                              <w:marRight w:val="0"/>
                                                                                              <w:marTop w:val="0"/>
                                                                                              <w:marBottom w:val="0"/>
                                                                                              <w:divBdr>
                                                                                                <w:top w:val="none" w:sz="0" w:space="0" w:color="auto"/>
                                                                                                <w:left w:val="none" w:sz="0" w:space="0" w:color="auto"/>
                                                                                                <w:bottom w:val="none" w:sz="0" w:space="0" w:color="auto"/>
                                                                                                <w:right w:val="none" w:sz="0" w:space="0" w:color="auto"/>
                                                                                              </w:divBdr>
                                                                                              <w:divsChild>
                                                                                                <w:div w:id="1653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4499">
      <w:bodyDiv w:val="1"/>
      <w:marLeft w:val="0"/>
      <w:marRight w:val="0"/>
      <w:marTop w:val="0"/>
      <w:marBottom w:val="0"/>
      <w:divBdr>
        <w:top w:val="none" w:sz="0" w:space="0" w:color="auto"/>
        <w:left w:val="none" w:sz="0" w:space="0" w:color="auto"/>
        <w:bottom w:val="none" w:sz="0" w:space="0" w:color="auto"/>
        <w:right w:val="none" w:sz="0" w:space="0" w:color="auto"/>
      </w:divBdr>
    </w:div>
    <w:div w:id="1291596998">
      <w:bodyDiv w:val="1"/>
      <w:marLeft w:val="0"/>
      <w:marRight w:val="0"/>
      <w:marTop w:val="0"/>
      <w:marBottom w:val="0"/>
      <w:divBdr>
        <w:top w:val="none" w:sz="0" w:space="0" w:color="auto"/>
        <w:left w:val="none" w:sz="0" w:space="0" w:color="auto"/>
        <w:bottom w:val="none" w:sz="0" w:space="0" w:color="auto"/>
        <w:right w:val="none" w:sz="0" w:space="0" w:color="auto"/>
      </w:divBdr>
    </w:div>
    <w:div w:id="1309817632">
      <w:bodyDiv w:val="1"/>
      <w:marLeft w:val="0"/>
      <w:marRight w:val="0"/>
      <w:marTop w:val="0"/>
      <w:marBottom w:val="0"/>
      <w:divBdr>
        <w:top w:val="none" w:sz="0" w:space="0" w:color="auto"/>
        <w:left w:val="none" w:sz="0" w:space="0" w:color="auto"/>
        <w:bottom w:val="none" w:sz="0" w:space="0" w:color="auto"/>
        <w:right w:val="none" w:sz="0" w:space="0" w:color="auto"/>
      </w:divBdr>
    </w:div>
    <w:div w:id="1335649436">
      <w:bodyDiv w:val="1"/>
      <w:marLeft w:val="0"/>
      <w:marRight w:val="0"/>
      <w:marTop w:val="0"/>
      <w:marBottom w:val="0"/>
      <w:divBdr>
        <w:top w:val="none" w:sz="0" w:space="0" w:color="auto"/>
        <w:left w:val="none" w:sz="0" w:space="0" w:color="auto"/>
        <w:bottom w:val="none" w:sz="0" w:space="0" w:color="auto"/>
        <w:right w:val="none" w:sz="0" w:space="0" w:color="auto"/>
      </w:divBdr>
    </w:div>
    <w:div w:id="1375891055">
      <w:bodyDiv w:val="1"/>
      <w:marLeft w:val="0"/>
      <w:marRight w:val="0"/>
      <w:marTop w:val="0"/>
      <w:marBottom w:val="0"/>
      <w:divBdr>
        <w:top w:val="none" w:sz="0" w:space="0" w:color="auto"/>
        <w:left w:val="none" w:sz="0" w:space="0" w:color="auto"/>
        <w:bottom w:val="none" w:sz="0" w:space="0" w:color="auto"/>
        <w:right w:val="none" w:sz="0" w:space="0" w:color="auto"/>
      </w:divBdr>
    </w:div>
    <w:div w:id="1395395595">
      <w:bodyDiv w:val="1"/>
      <w:marLeft w:val="0"/>
      <w:marRight w:val="0"/>
      <w:marTop w:val="0"/>
      <w:marBottom w:val="0"/>
      <w:divBdr>
        <w:top w:val="none" w:sz="0" w:space="0" w:color="auto"/>
        <w:left w:val="none" w:sz="0" w:space="0" w:color="auto"/>
        <w:bottom w:val="none" w:sz="0" w:space="0" w:color="auto"/>
        <w:right w:val="none" w:sz="0" w:space="0" w:color="auto"/>
      </w:divBdr>
    </w:div>
    <w:div w:id="1404570512">
      <w:bodyDiv w:val="1"/>
      <w:marLeft w:val="0"/>
      <w:marRight w:val="0"/>
      <w:marTop w:val="0"/>
      <w:marBottom w:val="0"/>
      <w:divBdr>
        <w:top w:val="none" w:sz="0" w:space="0" w:color="auto"/>
        <w:left w:val="none" w:sz="0" w:space="0" w:color="auto"/>
        <w:bottom w:val="none" w:sz="0" w:space="0" w:color="auto"/>
        <w:right w:val="none" w:sz="0" w:space="0" w:color="auto"/>
      </w:divBdr>
    </w:div>
    <w:div w:id="1406731128">
      <w:bodyDiv w:val="1"/>
      <w:marLeft w:val="0"/>
      <w:marRight w:val="0"/>
      <w:marTop w:val="0"/>
      <w:marBottom w:val="0"/>
      <w:divBdr>
        <w:top w:val="none" w:sz="0" w:space="0" w:color="auto"/>
        <w:left w:val="none" w:sz="0" w:space="0" w:color="auto"/>
        <w:bottom w:val="none" w:sz="0" w:space="0" w:color="auto"/>
        <w:right w:val="none" w:sz="0" w:space="0" w:color="auto"/>
      </w:divBdr>
    </w:div>
    <w:div w:id="1518040849">
      <w:bodyDiv w:val="1"/>
      <w:marLeft w:val="0"/>
      <w:marRight w:val="0"/>
      <w:marTop w:val="0"/>
      <w:marBottom w:val="0"/>
      <w:divBdr>
        <w:top w:val="none" w:sz="0" w:space="0" w:color="auto"/>
        <w:left w:val="none" w:sz="0" w:space="0" w:color="auto"/>
        <w:bottom w:val="none" w:sz="0" w:space="0" w:color="auto"/>
        <w:right w:val="none" w:sz="0" w:space="0" w:color="auto"/>
      </w:divBdr>
    </w:div>
    <w:div w:id="1553617391">
      <w:bodyDiv w:val="1"/>
      <w:marLeft w:val="0"/>
      <w:marRight w:val="0"/>
      <w:marTop w:val="0"/>
      <w:marBottom w:val="0"/>
      <w:divBdr>
        <w:top w:val="none" w:sz="0" w:space="0" w:color="auto"/>
        <w:left w:val="none" w:sz="0" w:space="0" w:color="auto"/>
        <w:bottom w:val="none" w:sz="0" w:space="0" w:color="auto"/>
        <w:right w:val="none" w:sz="0" w:space="0" w:color="auto"/>
      </w:divBdr>
    </w:div>
    <w:div w:id="1570068763">
      <w:bodyDiv w:val="1"/>
      <w:marLeft w:val="0"/>
      <w:marRight w:val="0"/>
      <w:marTop w:val="0"/>
      <w:marBottom w:val="0"/>
      <w:divBdr>
        <w:top w:val="none" w:sz="0" w:space="0" w:color="auto"/>
        <w:left w:val="none" w:sz="0" w:space="0" w:color="auto"/>
        <w:bottom w:val="none" w:sz="0" w:space="0" w:color="auto"/>
        <w:right w:val="none" w:sz="0" w:space="0" w:color="auto"/>
      </w:divBdr>
    </w:div>
    <w:div w:id="1577278796">
      <w:bodyDiv w:val="1"/>
      <w:marLeft w:val="0"/>
      <w:marRight w:val="0"/>
      <w:marTop w:val="0"/>
      <w:marBottom w:val="0"/>
      <w:divBdr>
        <w:top w:val="none" w:sz="0" w:space="0" w:color="auto"/>
        <w:left w:val="none" w:sz="0" w:space="0" w:color="auto"/>
        <w:bottom w:val="none" w:sz="0" w:space="0" w:color="auto"/>
        <w:right w:val="none" w:sz="0" w:space="0" w:color="auto"/>
      </w:divBdr>
    </w:div>
    <w:div w:id="1578830403">
      <w:bodyDiv w:val="1"/>
      <w:marLeft w:val="0"/>
      <w:marRight w:val="0"/>
      <w:marTop w:val="0"/>
      <w:marBottom w:val="0"/>
      <w:divBdr>
        <w:top w:val="none" w:sz="0" w:space="0" w:color="auto"/>
        <w:left w:val="none" w:sz="0" w:space="0" w:color="auto"/>
        <w:bottom w:val="none" w:sz="0" w:space="0" w:color="auto"/>
        <w:right w:val="none" w:sz="0" w:space="0" w:color="auto"/>
      </w:divBdr>
    </w:div>
    <w:div w:id="1602180007">
      <w:bodyDiv w:val="1"/>
      <w:marLeft w:val="0"/>
      <w:marRight w:val="0"/>
      <w:marTop w:val="0"/>
      <w:marBottom w:val="0"/>
      <w:divBdr>
        <w:top w:val="none" w:sz="0" w:space="0" w:color="auto"/>
        <w:left w:val="none" w:sz="0" w:space="0" w:color="auto"/>
        <w:bottom w:val="none" w:sz="0" w:space="0" w:color="auto"/>
        <w:right w:val="none" w:sz="0" w:space="0" w:color="auto"/>
      </w:divBdr>
      <w:divsChild>
        <w:div w:id="903300076">
          <w:marLeft w:val="0"/>
          <w:marRight w:val="0"/>
          <w:marTop w:val="0"/>
          <w:marBottom w:val="0"/>
          <w:divBdr>
            <w:top w:val="none" w:sz="0" w:space="0" w:color="auto"/>
            <w:left w:val="none" w:sz="0" w:space="0" w:color="auto"/>
            <w:bottom w:val="none" w:sz="0" w:space="0" w:color="auto"/>
            <w:right w:val="none" w:sz="0" w:space="0" w:color="auto"/>
          </w:divBdr>
          <w:divsChild>
            <w:div w:id="1274366088">
              <w:marLeft w:val="0"/>
              <w:marRight w:val="0"/>
              <w:marTop w:val="0"/>
              <w:marBottom w:val="0"/>
              <w:divBdr>
                <w:top w:val="none" w:sz="0" w:space="0" w:color="auto"/>
                <w:left w:val="none" w:sz="0" w:space="0" w:color="auto"/>
                <w:bottom w:val="none" w:sz="0" w:space="0" w:color="auto"/>
                <w:right w:val="none" w:sz="0" w:space="0" w:color="auto"/>
              </w:divBdr>
              <w:divsChild>
                <w:div w:id="221868252">
                  <w:marLeft w:val="0"/>
                  <w:marRight w:val="0"/>
                  <w:marTop w:val="0"/>
                  <w:marBottom w:val="0"/>
                  <w:divBdr>
                    <w:top w:val="none" w:sz="0" w:space="0" w:color="auto"/>
                    <w:left w:val="none" w:sz="0" w:space="0" w:color="auto"/>
                    <w:bottom w:val="none" w:sz="0" w:space="0" w:color="auto"/>
                    <w:right w:val="none" w:sz="0" w:space="0" w:color="auto"/>
                  </w:divBdr>
                  <w:divsChild>
                    <w:div w:id="693118378">
                      <w:marLeft w:val="0"/>
                      <w:marRight w:val="0"/>
                      <w:marTop w:val="0"/>
                      <w:marBottom w:val="600"/>
                      <w:divBdr>
                        <w:top w:val="none" w:sz="0" w:space="0" w:color="auto"/>
                        <w:left w:val="none" w:sz="0" w:space="0" w:color="auto"/>
                        <w:bottom w:val="none" w:sz="0" w:space="0" w:color="auto"/>
                        <w:right w:val="none" w:sz="0" w:space="0" w:color="auto"/>
                      </w:divBdr>
                      <w:divsChild>
                        <w:div w:id="1641112577">
                          <w:marLeft w:val="0"/>
                          <w:marRight w:val="0"/>
                          <w:marTop w:val="0"/>
                          <w:marBottom w:val="0"/>
                          <w:divBdr>
                            <w:top w:val="none" w:sz="0" w:space="0" w:color="auto"/>
                            <w:left w:val="none" w:sz="0" w:space="0" w:color="auto"/>
                            <w:bottom w:val="none" w:sz="0" w:space="0" w:color="auto"/>
                            <w:right w:val="none" w:sz="0" w:space="0" w:color="auto"/>
                          </w:divBdr>
                          <w:divsChild>
                            <w:div w:id="1814592860">
                              <w:marLeft w:val="0"/>
                              <w:marRight w:val="0"/>
                              <w:marTop w:val="0"/>
                              <w:marBottom w:val="0"/>
                              <w:divBdr>
                                <w:top w:val="none" w:sz="0" w:space="0" w:color="auto"/>
                                <w:left w:val="none" w:sz="0" w:space="0" w:color="auto"/>
                                <w:bottom w:val="none" w:sz="0" w:space="0" w:color="auto"/>
                                <w:right w:val="none" w:sz="0" w:space="0" w:color="auto"/>
                              </w:divBdr>
                              <w:divsChild>
                                <w:div w:id="1884171733">
                                  <w:blockQuote w:val="1"/>
                                  <w:marLeft w:val="0"/>
                                  <w:marRight w:val="0"/>
                                  <w:marTop w:val="0"/>
                                  <w:marBottom w:val="450"/>
                                  <w:divBdr>
                                    <w:top w:val="none" w:sz="0" w:space="0" w:color="auto"/>
                                    <w:left w:val="none" w:sz="0" w:space="0" w:color="auto"/>
                                    <w:bottom w:val="single" w:sz="12" w:space="15" w:color="FFFFFF"/>
                                    <w:right w:val="none" w:sz="0" w:space="0" w:color="auto"/>
                                  </w:divBdr>
                                </w:div>
                              </w:divsChild>
                            </w:div>
                          </w:divsChild>
                        </w:div>
                      </w:divsChild>
                    </w:div>
                  </w:divsChild>
                </w:div>
              </w:divsChild>
            </w:div>
          </w:divsChild>
        </w:div>
      </w:divsChild>
    </w:div>
    <w:div w:id="1607499348">
      <w:bodyDiv w:val="1"/>
      <w:marLeft w:val="0"/>
      <w:marRight w:val="0"/>
      <w:marTop w:val="0"/>
      <w:marBottom w:val="0"/>
      <w:divBdr>
        <w:top w:val="none" w:sz="0" w:space="0" w:color="auto"/>
        <w:left w:val="none" w:sz="0" w:space="0" w:color="auto"/>
        <w:bottom w:val="none" w:sz="0" w:space="0" w:color="auto"/>
        <w:right w:val="none" w:sz="0" w:space="0" w:color="auto"/>
      </w:divBdr>
      <w:divsChild>
        <w:div w:id="632714257">
          <w:marLeft w:val="0"/>
          <w:marRight w:val="0"/>
          <w:marTop w:val="0"/>
          <w:marBottom w:val="0"/>
          <w:divBdr>
            <w:top w:val="none" w:sz="0" w:space="0" w:color="auto"/>
            <w:left w:val="none" w:sz="0" w:space="0" w:color="auto"/>
            <w:bottom w:val="none" w:sz="0" w:space="0" w:color="auto"/>
            <w:right w:val="none" w:sz="0" w:space="0" w:color="auto"/>
          </w:divBdr>
          <w:divsChild>
            <w:div w:id="1465583030">
              <w:marLeft w:val="0"/>
              <w:marRight w:val="0"/>
              <w:marTop w:val="0"/>
              <w:marBottom w:val="0"/>
              <w:divBdr>
                <w:top w:val="none" w:sz="0" w:space="0" w:color="auto"/>
                <w:left w:val="none" w:sz="0" w:space="0" w:color="auto"/>
                <w:bottom w:val="none" w:sz="0" w:space="0" w:color="auto"/>
                <w:right w:val="none" w:sz="0" w:space="0" w:color="auto"/>
              </w:divBdr>
              <w:divsChild>
                <w:div w:id="1455707628">
                  <w:marLeft w:val="0"/>
                  <w:marRight w:val="0"/>
                  <w:marTop w:val="0"/>
                  <w:marBottom w:val="0"/>
                  <w:divBdr>
                    <w:top w:val="none" w:sz="0" w:space="0" w:color="auto"/>
                    <w:left w:val="none" w:sz="0" w:space="0" w:color="auto"/>
                    <w:bottom w:val="none" w:sz="0" w:space="0" w:color="auto"/>
                    <w:right w:val="none" w:sz="0" w:space="0" w:color="auto"/>
                  </w:divBdr>
                  <w:divsChild>
                    <w:div w:id="781729909">
                      <w:marLeft w:val="0"/>
                      <w:marRight w:val="0"/>
                      <w:marTop w:val="0"/>
                      <w:marBottom w:val="600"/>
                      <w:divBdr>
                        <w:top w:val="none" w:sz="0" w:space="0" w:color="auto"/>
                        <w:left w:val="none" w:sz="0" w:space="0" w:color="auto"/>
                        <w:bottom w:val="none" w:sz="0" w:space="0" w:color="auto"/>
                        <w:right w:val="none" w:sz="0" w:space="0" w:color="auto"/>
                      </w:divBdr>
                      <w:divsChild>
                        <w:div w:id="1803621722">
                          <w:marLeft w:val="0"/>
                          <w:marRight w:val="0"/>
                          <w:marTop w:val="0"/>
                          <w:marBottom w:val="0"/>
                          <w:divBdr>
                            <w:top w:val="none" w:sz="0" w:space="0" w:color="auto"/>
                            <w:left w:val="none" w:sz="0" w:space="0" w:color="auto"/>
                            <w:bottom w:val="none" w:sz="0" w:space="0" w:color="auto"/>
                            <w:right w:val="none" w:sz="0" w:space="0" w:color="auto"/>
                          </w:divBdr>
                          <w:divsChild>
                            <w:div w:id="13773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564142">
      <w:bodyDiv w:val="1"/>
      <w:marLeft w:val="0"/>
      <w:marRight w:val="0"/>
      <w:marTop w:val="0"/>
      <w:marBottom w:val="0"/>
      <w:divBdr>
        <w:top w:val="none" w:sz="0" w:space="0" w:color="auto"/>
        <w:left w:val="none" w:sz="0" w:space="0" w:color="auto"/>
        <w:bottom w:val="none" w:sz="0" w:space="0" w:color="auto"/>
        <w:right w:val="none" w:sz="0" w:space="0" w:color="auto"/>
      </w:divBdr>
    </w:div>
    <w:div w:id="1667130629">
      <w:bodyDiv w:val="1"/>
      <w:marLeft w:val="0"/>
      <w:marRight w:val="0"/>
      <w:marTop w:val="0"/>
      <w:marBottom w:val="0"/>
      <w:divBdr>
        <w:top w:val="none" w:sz="0" w:space="0" w:color="auto"/>
        <w:left w:val="none" w:sz="0" w:space="0" w:color="auto"/>
        <w:bottom w:val="none" w:sz="0" w:space="0" w:color="auto"/>
        <w:right w:val="none" w:sz="0" w:space="0" w:color="auto"/>
      </w:divBdr>
    </w:div>
    <w:div w:id="1670979437">
      <w:bodyDiv w:val="1"/>
      <w:marLeft w:val="0"/>
      <w:marRight w:val="0"/>
      <w:marTop w:val="0"/>
      <w:marBottom w:val="0"/>
      <w:divBdr>
        <w:top w:val="none" w:sz="0" w:space="0" w:color="auto"/>
        <w:left w:val="none" w:sz="0" w:space="0" w:color="auto"/>
        <w:bottom w:val="none" w:sz="0" w:space="0" w:color="auto"/>
        <w:right w:val="none" w:sz="0" w:space="0" w:color="auto"/>
      </w:divBdr>
    </w:div>
    <w:div w:id="1675645027">
      <w:bodyDiv w:val="1"/>
      <w:marLeft w:val="0"/>
      <w:marRight w:val="0"/>
      <w:marTop w:val="0"/>
      <w:marBottom w:val="0"/>
      <w:divBdr>
        <w:top w:val="none" w:sz="0" w:space="0" w:color="auto"/>
        <w:left w:val="none" w:sz="0" w:space="0" w:color="auto"/>
        <w:bottom w:val="none" w:sz="0" w:space="0" w:color="auto"/>
        <w:right w:val="none" w:sz="0" w:space="0" w:color="auto"/>
      </w:divBdr>
    </w:div>
    <w:div w:id="1689865909">
      <w:bodyDiv w:val="1"/>
      <w:marLeft w:val="0"/>
      <w:marRight w:val="0"/>
      <w:marTop w:val="0"/>
      <w:marBottom w:val="0"/>
      <w:divBdr>
        <w:top w:val="none" w:sz="0" w:space="0" w:color="auto"/>
        <w:left w:val="none" w:sz="0" w:space="0" w:color="auto"/>
        <w:bottom w:val="none" w:sz="0" w:space="0" w:color="auto"/>
        <w:right w:val="none" w:sz="0" w:space="0" w:color="auto"/>
      </w:divBdr>
    </w:div>
    <w:div w:id="1708526967">
      <w:bodyDiv w:val="1"/>
      <w:marLeft w:val="0"/>
      <w:marRight w:val="0"/>
      <w:marTop w:val="0"/>
      <w:marBottom w:val="0"/>
      <w:divBdr>
        <w:top w:val="none" w:sz="0" w:space="0" w:color="auto"/>
        <w:left w:val="none" w:sz="0" w:space="0" w:color="auto"/>
        <w:bottom w:val="none" w:sz="0" w:space="0" w:color="auto"/>
        <w:right w:val="none" w:sz="0" w:space="0" w:color="auto"/>
      </w:divBdr>
    </w:div>
    <w:div w:id="1752004375">
      <w:bodyDiv w:val="1"/>
      <w:marLeft w:val="0"/>
      <w:marRight w:val="0"/>
      <w:marTop w:val="0"/>
      <w:marBottom w:val="0"/>
      <w:divBdr>
        <w:top w:val="none" w:sz="0" w:space="0" w:color="auto"/>
        <w:left w:val="none" w:sz="0" w:space="0" w:color="auto"/>
        <w:bottom w:val="none" w:sz="0" w:space="0" w:color="auto"/>
        <w:right w:val="none" w:sz="0" w:space="0" w:color="auto"/>
      </w:divBdr>
    </w:div>
    <w:div w:id="1768652736">
      <w:bodyDiv w:val="1"/>
      <w:marLeft w:val="0"/>
      <w:marRight w:val="0"/>
      <w:marTop w:val="0"/>
      <w:marBottom w:val="0"/>
      <w:divBdr>
        <w:top w:val="none" w:sz="0" w:space="0" w:color="auto"/>
        <w:left w:val="none" w:sz="0" w:space="0" w:color="auto"/>
        <w:bottom w:val="none" w:sz="0" w:space="0" w:color="auto"/>
        <w:right w:val="none" w:sz="0" w:space="0" w:color="auto"/>
      </w:divBdr>
    </w:div>
    <w:div w:id="1832867325">
      <w:bodyDiv w:val="1"/>
      <w:marLeft w:val="0"/>
      <w:marRight w:val="0"/>
      <w:marTop w:val="0"/>
      <w:marBottom w:val="0"/>
      <w:divBdr>
        <w:top w:val="none" w:sz="0" w:space="0" w:color="auto"/>
        <w:left w:val="none" w:sz="0" w:space="0" w:color="auto"/>
        <w:bottom w:val="none" w:sz="0" w:space="0" w:color="auto"/>
        <w:right w:val="none" w:sz="0" w:space="0" w:color="auto"/>
      </w:divBdr>
    </w:div>
    <w:div w:id="1834838267">
      <w:bodyDiv w:val="1"/>
      <w:marLeft w:val="0"/>
      <w:marRight w:val="0"/>
      <w:marTop w:val="0"/>
      <w:marBottom w:val="0"/>
      <w:divBdr>
        <w:top w:val="none" w:sz="0" w:space="0" w:color="auto"/>
        <w:left w:val="none" w:sz="0" w:space="0" w:color="auto"/>
        <w:bottom w:val="none" w:sz="0" w:space="0" w:color="auto"/>
        <w:right w:val="none" w:sz="0" w:space="0" w:color="auto"/>
      </w:divBdr>
    </w:div>
    <w:div w:id="1842156581">
      <w:bodyDiv w:val="1"/>
      <w:marLeft w:val="0"/>
      <w:marRight w:val="0"/>
      <w:marTop w:val="0"/>
      <w:marBottom w:val="0"/>
      <w:divBdr>
        <w:top w:val="none" w:sz="0" w:space="0" w:color="auto"/>
        <w:left w:val="none" w:sz="0" w:space="0" w:color="auto"/>
        <w:bottom w:val="none" w:sz="0" w:space="0" w:color="auto"/>
        <w:right w:val="none" w:sz="0" w:space="0" w:color="auto"/>
      </w:divBdr>
    </w:div>
    <w:div w:id="1852336249">
      <w:bodyDiv w:val="1"/>
      <w:marLeft w:val="0"/>
      <w:marRight w:val="0"/>
      <w:marTop w:val="0"/>
      <w:marBottom w:val="0"/>
      <w:divBdr>
        <w:top w:val="none" w:sz="0" w:space="0" w:color="auto"/>
        <w:left w:val="none" w:sz="0" w:space="0" w:color="auto"/>
        <w:bottom w:val="none" w:sz="0" w:space="0" w:color="auto"/>
        <w:right w:val="none" w:sz="0" w:space="0" w:color="auto"/>
      </w:divBdr>
    </w:div>
    <w:div w:id="1858541260">
      <w:bodyDiv w:val="1"/>
      <w:marLeft w:val="0"/>
      <w:marRight w:val="0"/>
      <w:marTop w:val="0"/>
      <w:marBottom w:val="0"/>
      <w:divBdr>
        <w:top w:val="none" w:sz="0" w:space="0" w:color="auto"/>
        <w:left w:val="none" w:sz="0" w:space="0" w:color="auto"/>
        <w:bottom w:val="none" w:sz="0" w:space="0" w:color="auto"/>
        <w:right w:val="none" w:sz="0" w:space="0" w:color="auto"/>
      </w:divBdr>
    </w:div>
    <w:div w:id="1863975898">
      <w:bodyDiv w:val="1"/>
      <w:marLeft w:val="0"/>
      <w:marRight w:val="0"/>
      <w:marTop w:val="0"/>
      <w:marBottom w:val="0"/>
      <w:divBdr>
        <w:top w:val="none" w:sz="0" w:space="0" w:color="auto"/>
        <w:left w:val="none" w:sz="0" w:space="0" w:color="auto"/>
        <w:bottom w:val="none" w:sz="0" w:space="0" w:color="auto"/>
        <w:right w:val="none" w:sz="0" w:space="0" w:color="auto"/>
      </w:divBdr>
    </w:div>
    <w:div w:id="1872761400">
      <w:bodyDiv w:val="1"/>
      <w:marLeft w:val="0"/>
      <w:marRight w:val="0"/>
      <w:marTop w:val="0"/>
      <w:marBottom w:val="0"/>
      <w:divBdr>
        <w:top w:val="none" w:sz="0" w:space="0" w:color="auto"/>
        <w:left w:val="none" w:sz="0" w:space="0" w:color="auto"/>
        <w:bottom w:val="none" w:sz="0" w:space="0" w:color="auto"/>
        <w:right w:val="none" w:sz="0" w:space="0" w:color="auto"/>
      </w:divBdr>
    </w:div>
    <w:div w:id="1897617558">
      <w:bodyDiv w:val="1"/>
      <w:marLeft w:val="0"/>
      <w:marRight w:val="0"/>
      <w:marTop w:val="0"/>
      <w:marBottom w:val="0"/>
      <w:divBdr>
        <w:top w:val="none" w:sz="0" w:space="0" w:color="auto"/>
        <w:left w:val="none" w:sz="0" w:space="0" w:color="auto"/>
        <w:bottom w:val="none" w:sz="0" w:space="0" w:color="auto"/>
        <w:right w:val="none" w:sz="0" w:space="0" w:color="auto"/>
      </w:divBdr>
    </w:div>
    <w:div w:id="1963807478">
      <w:bodyDiv w:val="1"/>
      <w:marLeft w:val="0"/>
      <w:marRight w:val="0"/>
      <w:marTop w:val="0"/>
      <w:marBottom w:val="0"/>
      <w:divBdr>
        <w:top w:val="none" w:sz="0" w:space="0" w:color="auto"/>
        <w:left w:val="none" w:sz="0" w:space="0" w:color="auto"/>
        <w:bottom w:val="none" w:sz="0" w:space="0" w:color="auto"/>
        <w:right w:val="none" w:sz="0" w:space="0" w:color="auto"/>
      </w:divBdr>
    </w:div>
    <w:div w:id="2014987672">
      <w:bodyDiv w:val="1"/>
      <w:marLeft w:val="0"/>
      <w:marRight w:val="0"/>
      <w:marTop w:val="0"/>
      <w:marBottom w:val="0"/>
      <w:divBdr>
        <w:top w:val="none" w:sz="0" w:space="0" w:color="auto"/>
        <w:left w:val="none" w:sz="0" w:space="0" w:color="auto"/>
        <w:bottom w:val="none" w:sz="0" w:space="0" w:color="auto"/>
        <w:right w:val="none" w:sz="0" w:space="0" w:color="auto"/>
      </w:divBdr>
    </w:div>
    <w:div w:id="2017464365">
      <w:bodyDiv w:val="1"/>
      <w:marLeft w:val="0"/>
      <w:marRight w:val="0"/>
      <w:marTop w:val="0"/>
      <w:marBottom w:val="0"/>
      <w:divBdr>
        <w:top w:val="none" w:sz="0" w:space="0" w:color="auto"/>
        <w:left w:val="none" w:sz="0" w:space="0" w:color="auto"/>
        <w:bottom w:val="none" w:sz="0" w:space="0" w:color="auto"/>
        <w:right w:val="none" w:sz="0" w:space="0" w:color="auto"/>
      </w:divBdr>
    </w:div>
    <w:div w:id="2059165205">
      <w:bodyDiv w:val="1"/>
      <w:marLeft w:val="0"/>
      <w:marRight w:val="0"/>
      <w:marTop w:val="0"/>
      <w:marBottom w:val="0"/>
      <w:divBdr>
        <w:top w:val="none" w:sz="0" w:space="0" w:color="auto"/>
        <w:left w:val="none" w:sz="0" w:space="0" w:color="auto"/>
        <w:bottom w:val="none" w:sz="0" w:space="0" w:color="auto"/>
        <w:right w:val="none" w:sz="0" w:space="0" w:color="auto"/>
      </w:divBdr>
      <w:divsChild>
        <w:div w:id="1487866023">
          <w:marLeft w:val="0"/>
          <w:marRight w:val="0"/>
          <w:marTop w:val="0"/>
          <w:marBottom w:val="0"/>
          <w:divBdr>
            <w:top w:val="none" w:sz="0" w:space="0" w:color="auto"/>
            <w:left w:val="none" w:sz="0" w:space="0" w:color="auto"/>
            <w:bottom w:val="none" w:sz="0" w:space="0" w:color="auto"/>
            <w:right w:val="none" w:sz="0" w:space="0" w:color="auto"/>
          </w:divBdr>
          <w:divsChild>
            <w:div w:id="1218010965">
              <w:marLeft w:val="0"/>
              <w:marRight w:val="0"/>
              <w:marTop w:val="0"/>
              <w:marBottom w:val="0"/>
              <w:divBdr>
                <w:top w:val="none" w:sz="0" w:space="0" w:color="auto"/>
                <w:left w:val="none" w:sz="0" w:space="0" w:color="auto"/>
                <w:bottom w:val="none" w:sz="0" w:space="0" w:color="auto"/>
                <w:right w:val="none" w:sz="0" w:space="0" w:color="auto"/>
              </w:divBdr>
              <w:divsChild>
                <w:div w:id="764228433">
                  <w:marLeft w:val="0"/>
                  <w:marRight w:val="0"/>
                  <w:marTop w:val="0"/>
                  <w:marBottom w:val="0"/>
                  <w:divBdr>
                    <w:top w:val="none" w:sz="0" w:space="0" w:color="auto"/>
                    <w:left w:val="none" w:sz="0" w:space="0" w:color="auto"/>
                    <w:bottom w:val="none" w:sz="0" w:space="0" w:color="auto"/>
                    <w:right w:val="none" w:sz="0" w:space="0" w:color="auto"/>
                  </w:divBdr>
                  <w:divsChild>
                    <w:div w:id="957220061">
                      <w:marLeft w:val="0"/>
                      <w:marRight w:val="0"/>
                      <w:marTop w:val="0"/>
                      <w:marBottom w:val="0"/>
                      <w:divBdr>
                        <w:top w:val="none" w:sz="0" w:space="0" w:color="auto"/>
                        <w:left w:val="none" w:sz="0" w:space="0" w:color="auto"/>
                        <w:bottom w:val="none" w:sz="0" w:space="0" w:color="auto"/>
                        <w:right w:val="none" w:sz="0" w:space="0" w:color="auto"/>
                      </w:divBdr>
                      <w:divsChild>
                        <w:div w:id="568459475">
                          <w:marLeft w:val="0"/>
                          <w:marRight w:val="0"/>
                          <w:marTop w:val="0"/>
                          <w:marBottom w:val="0"/>
                          <w:divBdr>
                            <w:top w:val="none" w:sz="0" w:space="0" w:color="auto"/>
                            <w:left w:val="none" w:sz="0" w:space="0" w:color="auto"/>
                            <w:bottom w:val="none" w:sz="0" w:space="0" w:color="auto"/>
                            <w:right w:val="none" w:sz="0" w:space="0" w:color="auto"/>
                          </w:divBdr>
                          <w:divsChild>
                            <w:div w:id="1964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309">
      <w:bodyDiv w:val="1"/>
      <w:marLeft w:val="0"/>
      <w:marRight w:val="0"/>
      <w:marTop w:val="0"/>
      <w:marBottom w:val="0"/>
      <w:divBdr>
        <w:top w:val="none" w:sz="0" w:space="0" w:color="auto"/>
        <w:left w:val="none" w:sz="0" w:space="0" w:color="auto"/>
        <w:bottom w:val="none" w:sz="0" w:space="0" w:color="auto"/>
        <w:right w:val="none" w:sz="0" w:space="0" w:color="auto"/>
      </w:divBdr>
    </w:div>
    <w:div w:id="2062633777">
      <w:bodyDiv w:val="1"/>
      <w:marLeft w:val="0"/>
      <w:marRight w:val="0"/>
      <w:marTop w:val="0"/>
      <w:marBottom w:val="0"/>
      <w:divBdr>
        <w:top w:val="none" w:sz="0" w:space="0" w:color="auto"/>
        <w:left w:val="none" w:sz="0" w:space="0" w:color="auto"/>
        <w:bottom w:val="none" w:sz="0" w:space="0" w:color="auto"/>
        <w:right w:val="none" w:sz="0" w:space="0" w:color="auto"/>
      </w:divBdr>
    </w:div>
    <w:div w:id="2097288875">
      <w:bodyDiv w:val="1"/>
      <w:marLeft w:val="0"/>
      <w:marRight w:val="0"/>
      <w:marTop w:val="0"/>
      <w:marBottom w:val="0"/>
      <w:divBdr>
        <w:top w:val="none" w:sz="0" w:space="0" w:color="auto"/>
        <w:left w:val="none" w:sz="0" w:space="0" w:color="auto"/>
        <w:bottom w:val="none" w:sz="0" w:space="0" w:color="auto"/>
        <w:right w:val="none" w:sz="0" w:space="0" w:color="auto"/>
      </w:divBdr>
    </w:div>
    <w:div w:id="2103992298">
      <w:bodyDiv w:val="1"/>
      <w:marLeft w:val="0"/>
      <w:marRight w:val="0"/>
      <w:marTop w:val="0"/>
      <w:marBottom w:val="0"/>
      <w:divBdr>
        <w:top w:val="none" w:sz="0" w:space="0" w:color="auto"/>
        <w:left w:val="none" w:sz="0" w:space="0" w:color="auto"/>
        <w:bottom w:val="none" w:sz="0" w:space="0" w:color="auto"/>
        <w:right w:val="none" w:sz="0" w:space="0" w:color="auto"/>
      </w:divBdr>
    </w:div>
    <w:div w:id="21370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DBB9-FE66-43DC-BA6E-CB211EC7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1968</Words>
  <Characters>11221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13163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Longstaff</cp:lastModifiedBy>
  <cp:revision>2</cp:revision>
  <cp:lastPrinted>2017-02-01T14:10:00Z</cp:lastPrinted>
  <dcterms:created xsi:type="dcterms:W3CDTF">2017-06-16T08:59:00Z</dcterms:created>
  <dcterms:modified xsi:type="dcterms:W3CDTF">2017-06-16T08:59:00Z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-1470931392</vt:i4>
  </property>
</Properties>
</file>